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1730228414"/>
        <w:docPartObj>
          <w:docPartGallery w:val="Cover Pages"/>
          <w:docPartUnique/>
        </w:docPartObj>
      </w:sdtPr>
      <w:sdtEndPr>
        <w:rPr>
          <w:b/>
          <w:color w:val="C00000"/>
        </w:rPr>
      </w:sdtEndPr>
      <w:sdtContent>
        <w:p w:rsidR="00034561" w:rsidRDefault="00034561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0" allowOverlap="1" wp14:anchorId="2563F73D" wp14:editId="0710A7FF">
                    <wp:simplePos x="0" y="0"/>
                    <wp:positionH relativeFrom="page">
                      <wp:posOffset>79022</wp:posOffset>
                    </wp:positionH>
                    <wp:positionV relativeFrom="page">
                      <wp:posOffset>564444</wp:posOffset>
                    </wp:positionV>
                    <wp:extent cx="7363460" cy="9535160"/>
                    <wp:effectExtent l="0" t="0" r="27940" b="27940"/>
                    <wp:wrapNone/>
                    <wp:docPr id="24" name="Grup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bg1">
                                        <a:lumMod val="50000"/>
                                      </a:schemeClr>
                                    </a:gs>
                                    <a:gs pos="100000">
                                      <a:schemeClr val="lt2">
                                        <a:shade val="30000"/>
                                        <a:satMod val="200000"/>
                                      </a:schemeClr>
                                    </a:gs>
                                  </a:gsLst>
                                </a:gra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7" y="406"/>
                                  <a:ext cx="8494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Book Antiqua" w:hAnsi="Book Antiqua" w:cs="Calibri"/>
                                        <w:b/>
                                        <w:color w:val="FFFFFF" w:themeColor="background1"/>
                                        <w:sz w:val="56"/>
                                        <w:szCs w:val="72"/>
                                        <w:vertAlign w:val="superscript"/>
                                        <w14:shadow w14:blurRad="41275" w14:dist="12700" w14:dir="120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15773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ytuł"/>
                                      <w:id w:val="-304091046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34561" w:rsidRPr="008110F6" w:rsidRDefault="00034561" w:rsidP="00034561">
                                        <w:pPr>
                                          <w:pStyle w:val="Bezodstpw"/>
                                          <w:jc w:val="center"/>
                                          <w:rPr>
                                            <w:rFonts w:ascii="Book Antiqua" w:hAnsi="Book Antiqua" w:cs="Calibri"/>
                                            <w:b/>
                                            <w:color w:val="000000" w:themeColor="text1"/>
                                            <w:sz w:val="56"/>
                                            <w:szCs w:val="72"/>
                                            <w:vertAlign w:val="superscript"/>
                                            <w14:shadow w14:blurRad="41275" w14:dist="12700" w14:dir="120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5773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8110F6">
                                          <w:rPr>
                                            <w:rFonts w:ascii="Book Antiqua" w:hAnsi="Book Antiqua" w:cs="Calibri"/>
                                            <w:b/>
                                            <w:color w:val="FFFFFF" w:themeColor="background1"/>
                                            <w:sz w:val="56"/>
                                            <w:szCs w:val="72"/>
                                            <w:vertAlign w:val="superscript"/>
                                            <w14:shadow w14:blurRad="41275" w14:dist="12700" w14:dir="120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5773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OFERTA CZŁONKOWSKA POLSKIEGO ZWIĄZKU FUNDUSZY POŻYCZKOWYCH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  <w:vertAlign w:val="superscript"/>
                                      </w:rPr>
                                      <w:alias w:val="Podtytuł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034561" w:rsidRPr="008110F6" w:rsidRDefault="005E41B6">
                                        <w:pPr>
                                          <w:pStyle w:val="Bezodstpw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  <w:vertAlign w:val="superscript"/>
                                          </w:rPr>
                                        </w:pPr>
                                        <w:r w:rsidRPr="008110F6"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  <w:vertAlign w:val="superscript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034561" w:rsidRPr="008110F6" w:rsidRDefault="00F83D96" w:rsidP="00AA6E90">
                                    <w:pPr>
                                      <w:pStyle w:val="Bezodstpw"/>
                                      <w:jc w:val="center"/>
                                      <w:rPr>
                                        <w:color w:val="FFFFFF" w:themeColor="background1"/>
                                        <w:vertAlign w:val="superscript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vertAlign w:val="superscript"/>
                                        </w:rPr>
                                        <w:alias w:val="Streszczenie"/>
                                        <w:id w:val="16962290"/>
                                        <w:showingPlcHdr/>
  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r w:rsidR="00034561" w:rsidRPr="008110F6">
                                          <w:rPr>
                                            <w:color w:val="FFFFFF" w:themeColor="background1"/>
                                            <w:vertAlign w:val="superscript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  <w:r w:rsidR="001E2277" w:rsidRPr="008110F6">
                                      <w:rPr>
                                        <w:noProof/>
                                        <w:color w:val="FFFFFF" w:themeColor="background1"/>
                                        <w:vertAlign w:val="superscript"/>
                                      </w:rPr>
                                      <w:drawing>
                                        <wp:inline distT="0" distB="0" distL="0" distR="0" wp14:anchorId="6B11395A" wp14:editId="0ED22BC2">
                                          <wp:extent cx="3819600" cy="1594800"/>
                                          <wp:effectExtent l="0" t="0" r="0" b="5715"/>
                                          <wp:docPr id="12" name="Obraz 12" descr="C:\Users\Piotr Rogowiecki\Pictures\Logo.bm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C:\Users\Piotr Rogowiecki\Pictures\Logo.bm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9600" cy="159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86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65000"/>
                                      <a:lumOff val="3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75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75000"/>
                                      <a:lumOff val="2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34561" w:rsidRDefault="00F83D96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alias w:val="Rok"/>
                                        <w:id w:val="16962274"/>
                                        <w:showingPlcHdr/>
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<w:date w:fullDate="2016-01-01T00:00:00Z">
                                          <w:dateFormat w:val="yyyy"/>
                                          <w:lid w:val="pl-PL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1E2277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  <w:r w:rsidR="007A1689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20</w:t>
                                    </w:r>
                                    <w:r w:rsidR="00E00B46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14" y="14380"/>
                                <a:ext cx="2501" cy="760"/>
                                <a:chOff x="9114" y="14380"/>
                                <a:chExt cx="2501" cy="760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4" y="14380"/>
                                  <a:ext cx="1719" cy="6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34561" w:rsidRPr="00BE7F9A" w:rsidRDefault="00F83D96">
                                    <w:pPr>
                                      <w:pStyle w:val="Bezodstpw"/>
                                      <w:jc w:val="right"/>
                                      <w:rPr>
                                        <w:b/>
                                        <w:color w:val="0F243E" w:themeColor="text2" w:themeShade="80"/>
                                        <w:sz w:val="24"/>
                                      </w:rPr>
                                    </w:pPr>
                                    <w:hyperlink r:id="rId11" w:history="1">
                                      <w:r w:rsidR="00BE7F9A" w:rsidRPr="00E65C20">
                                        <w:rPr>
                                          <w:rStyle w:val="Hipercze"/>
                                          <w:b/>
                                          <w:color w:val="000080" w:themeColor="hyperlink" w:themeShade="80"/>
                                          <w:sz w:val="24"/>
                                        </w:rPr>
                                        <w:t>www.pzfp.pl</w:t>
                                      </w:r>
                                    </w:hyperlink>
                                    <w:r w:rsidR="00BE7F9A">
                                      <w:rPr>
                                        <w:b/>
                                        <w:color w:val="0F243E" w:themeColor="text2" w:themeShade="8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a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6-01-01T00:00:00Z">
                                        <w:dateFormat w:val="yyyy-MM-dd"/>
                                        <w:lid w:val="pl-P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034561" w:rsidRDefault="001E2277">
                                        <w:pPr>
                                          <w:pStyle w:val="Bezodstpw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6.2pt;margin-top:44.45pt;width:579.8pt;height:750.8pt;z-index:25167360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fkL4A&#10;AADbAAAADwAAAGRycy9kb3ducmV2LnhtbESP3arCMBCE7wXfIazgnaaKiFajiCB4IYI/D7Aka1Ns&#10;NqWJtb69EQ6cy2FmvmHW285VoqUmlJ4VTMYZCGLtTcmFgvvtMFqACBHZYOWZFHwowHbT760xN/7N&#10;F2qvsRAJwiFHBTbGOpcyaEsOw9jXxMl7+MZhTLIppGnwneCuktMsm0uHJacFizXtLenn9eUU+Jnr&#10;eCnPrdO0xwVa/SpnJ6WGg263AhGpi//hv/bRKJjO4fcl/QC5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35C+AAAA2wAAAA8AAAAAAAAAAAAAAAAAmAIAAGRycy9kb3ducmV2&#10;LnhtbFBLBQYAAAAABAAEAPUAAACDAwAAAAA=&#10;" fillcolor="#7f7f7f [1612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27;top:406;width:8494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ZrcMA&#10;AADbAAAADwAAAGRycy9kb3ducmV2LnhtbESPQWsCMRSE74L/IbyCF6nZemh1NYpUbXvwovYHPJJn&#10;snTzsmyirv/eFASPw8x8w8yXna/FhdpYBVbwNipAEOtgKrYKfo/b1wmImJAN1oFJwY0iLBf93hxL&#10;E668p8shWZEhHEtU4FJqSimjduQxjkJDnL1TaD2mLFsrTYvXDPe1HBfFu/RYcV5w2NCnI/13OHsF&#10;1und9mtnp923lZP1Wm+Ow7hRavDSrWYgEnXpGX60f4yC8Qf8f8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5ZrcMAAADbAAAADwAAAAAAAAAAAAAAAACYAgAAZHJzL2Rv&#10;d25yZXYueG1sUEsFBgAAAAAEAAQA9QAAAIgDAAAAAA==&#10;" fillcolor="#c4bc96 [2414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Book Antiqua" w:hAnsi="Book Antiqua" w:cs="Calibri"/>
                                  <w:b/>
                                  <w:color w:val="FFFFFF" w:themeColor="background1"/>
                                  <w:sz w:val="56"/>
                                  <w:szCs w:val="72"/>
                                  <w:vertAlign w:val="superscript"/>
                                  <w14:shadow w14:blurRad="41275" w14:dist="12700" w14:dir="120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5773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ytuł"/>
                                <w:id w:val="-30409104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34561" w:rsidRPr="008110F6" w:rsidRDefault="00034561" w:rsidP="00034561">
                                  <w:pPr>
                                    <w:pStyle w:val="Bezodstpw"/>
                                    <w:jc w:val="center"/>
                                    <w:rPr>
                                      <w:rFonts w:ascii="Book Antiqua" w:hAnsi="Book Antiqua" w:cs="Calibri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:vertAlign w:val="superscript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10F6">
                                    <w:rPr>
                                      <w:rFonts w:ascii="Book Antiqua" w:hAnsi="Book Antiqua" w:cs="Calibri"/>
                                      <w:b/>
                                      <w:color w:val="FFFFFF" w:themeColor="background1"/>
                                      <w:sz w:val="56"/>
                                      <w:szCs w:val="72"/>
                                      <w:vertAlign w:val="superscript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OFERTA CZŁONKOWSKA POLSKIEGO ZWIĄZKU FUNDUSZY POŻYCZKOWYCH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  <w:vertAlign w:val="superscript"/>
                                </w:rPr>
                                <w:alias w:val="Podtytuł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34561" w:rsidRPr="008110F6" w:rsidRDefault="005E41B6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vertAlign w:val="superscript"/>
                                    </w:rPr>
                                  </w:pPr>
                                  <w:r w:rsidRPr="008110F6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vertAlign w:val="superscript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034561" w:rsidRPr="008110F6" w:rsidRDefault="00F83D96" w:rsidP="00AA6E90">
                              <w:pPr>
                                <w:pStyle w:val="Bezodstpw"/>
                                <w:jc w:val="center"/>
                                <w:rPr>
                                  <w:color w:val="FFFFFF" w:themeColor="background1"/>
                                  <w:vertAlign w:val="superscript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vertAlign w:val="superscript"/>
                                  </w:rPr>
                                  <w:alias w:val="Streszczenie"/>
                                  <w:id w:val="16962290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034561" w:rsidRPr="008110F6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1E2277" w:rsidRPr="008110F6">
                                <w:rPr>
                                  <w:noProof/>
                                  <w:color w:val="FFFFFF" w:themeColor="background1"/>
                                  <w:vertAlign w:val="superscript"/>
                                </w:rPr>
                                <w:drawing>
                                  <wp:inline distT="0" distB="0" distL="0" distR="0" wp14:anchorId="6B11395A" wp14:editId="0ED22BC2">
                                    <wp:extent cx="3819600" cy="1594800"/>
                                    <wp:effectExtent l="0" t="0" r="0" b="5715"/>
                                    <wp:docPr id="12" name="Obraz 12" descr="C:\Users\Piotr Rogowiecki\Pictures\Logo.b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:\Users\Piotr Rogowiecki\Pictures\Logo.b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9600" cy="159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86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xjsQA&#10;AADbAAAADwAAAGRycy9kb3ducmV2LnhtbESPzWrDMBCE74G+g9hAb7EcH0LrRg7pT0oDzSFOHmCx&#10;1j/EWhlJcZy3rwqFHoeZ+YZZbybTi5Gc7ywrWCYpCOLK6o4bBefTbvEEwgdkjb1lUnAnD5viYbbG&#10;XNsbH2ksQyMihH2OCtoQhlxKX7Vk0Cd2II5ebZ3BEKVrpHZ4i3DTyyxNV9Jgx3GhxYHeWqou5dVE&#10;Svm63b+fv++rw8fnhR3X2T6MSj3Op+0LiEBT+A//tb+0guwZ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58Y7EAAAA2wAAAA8AAAAAAAAAAAAAAAAAmAIAAGRycy9k&#10;b3ducmV2LnhtbFBLBQYAAAAABAAEAPUAAACJAwAAAAA=&#10;" fillcolor="#c4bc96 [2414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sy78A&#10;AADbAAAADwAAAGRycy9kb3ducmV2LnhtbERPTYvCMBC9C/6HMII3TVVYtBpLEQRPgu6Kehuasa02&#10;k9rEWv/95rCwx8f7XiWdqURLjSstK5iMIxDEmdUl5wp+vrejOQjnkTVWlknBhxwk635vhbG2bz5Q&#10;e/S5CCHsYlRQeF/HUrqsIINubGviwN1sY9AH2ORSN/gO4aaS0yj6kgZLDg0F1rQpKHscX0bBtd22&#10;L3s288vief/gKZ3tXc1KDQddugThqfP/4j/3TiuYhfXhS/g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0OzLvwAAANsAAAAPAAAAAAAAAAAAAAAAAJgCAABkcnMvZG93bnJl&#10;di54bWxQSwUGAAAAAAQABAD1AAAAhAMAAAAA&#10;" fillcolor="#5a5a5a [2109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rVcIA&#10;AADbAAAADwAAAGRycy9kb3ducmV2LnhtbESP0YrCMBRE34X9h3CFfdNUF0SqUXR1RcF92OoHXJpr&#10;W2xuSpKt9e+NIPg4zMwZZr7sTC1acr6yrGA0TEAQ51ZXXCg4n34GUxA+IGusLZOCO3lYLj56c0y1&#10;vfEftVkoRISwT1FBGUKTSunzkgz6oW2Io3exzmCI0hVSO7xFuKnlOEkm0mDFcaHEhr5Lyq/Zv4mU&#10;bL06bM7H++R3u7uy48v4EFqlPvvdagYiUBfe4Vd7rxV8je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mtVwgAAANsAAAAPAAAAAAAAAAAAAAAAAJgCAABkcnMvZG93&#10;bnJldi54bWxQSwUGAAAAAAQABAD1AAAAhwMAAAAA&#10;" fillcolor="#c4bc96 [2414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8FsQA&#10;AADcAAAADwAAAGRycy9kb3ducmV2LnhtbESPQWsCMRSE74L/IbyCN81W0ZatURZBEA/C2rL0+Ni8&#10;bkI3L8sm6vrvjVDocZiZb5j1dnCtuFIfrGcFr7MMBHHtteVGwdfnfvoOIkRkja1nUnCnANvNeLTG&#10;XPsbl3Q9x0YkCIccFZgYu1zKUBtyGGa+I07ej+8dxiT7RuoebwnuWjnPspV0aDktGOxoZ6j+PV+c&#10;gtXd6mJfVtXR2++y0NnpzYSTUpOXofgAEWmI/+G/9kErWCzn8Dy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PBbEAAAA3AAAAA8AAAAAAAAAAAAAAAAAmAIAAGRycy9k&#10;b3ducmV2LnhtbFBLBQYAAAAABAAEAPUAAACJAwAAAAA=&#10;" fillcolor="#1c1a10 [334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+tMUA&#10;AADcAAAADwAAAGRycy9kb3ducmV2LnhtbESPW2vCQBSE34X+h+UUfNNNvVFSVylewIeimBZ8Pc0e&#10;N6HZsyG7mvjv3YLg4zAz3zDzZWcrcaXGl44VvA0TEMS50yUbBT/f28E7CB+QNVaOScGNPCwXL705&#10;ptq1fKRrFoyIEPYpKihCqFMpfV6QRT90NXH0zq6xGKJsjNQNthFuKzlKkpm0WHJcKLCmVUH5X3ax&#10;Cs57azbtbZ2Hg/maTkYHdzr97pTqv3afHyACdeEZfrR3WsF4Oob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X60xQAAANwAAAAPAAAAAAAAAAAAAAAAAJgCAABkcnMv&#10;ZG93bnJldi54bWxQSwUGAAAAAAQABAD1AAAAigMAAAAA&#10;" fillcolor="#404040 [2429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B+cQA&#10;AADcAAAADwAAAGRycy9kb3ducmV2LnhtbESPQWsCMRSE70L/Q3hCb5q1VStboywFoXgQVkV6fGye&#10;m9DNy7JJdf33jSB4HGbmG2a57l0jLtQF61nBZJyBIK68tlwrOB42owWIEJE1Np5JwY0CrFcvgyXm&#10;2l+5pMs+1iJBOOSowMTY5lKGypDDMPYtcfLOvnMYk+xqqTu8Jrhr5FuWzaVDy2nBYEtfhqrf/Z9T&#10;ML9ZXWzK02nr7U9Z6Gz3YcJOqddhX3yCiNTHZ/jR/tYK3mdT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AfnEAAAA3AAAAA8AAAAAAAAAAAAAAAAAmAIAAGRycy9k&#10;b3ducmV2LnhtbFBLBQYAAAAABAAEAPUAAACJAwAAAAA=&#10;" fillcolor="#1c1a10 [334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c1MUA&#10;AADcAAAADwAAAGRycy9kb3ducmV2LnhtbESPS2vDMBCE74H+B7GF3hK5j5jUtRJMIDTkEKhb6HWx&#10;1g9irYykxO6/jwqBHIeZ+YbJN5PpxYWc7ywreF4kIIgrqztuFPx87+YrED4ga+wtk4I/8rBZP8xy&#10;zLQd+YsuZWhEhLDPUEEbwpBJ6auWDPqFHYijV1tnMETpGqkdjhFuevmSJKk02HFcaHGgbUvVqTwb&#10;BRUmb1afVmXtdr+f4zEU6fuhUOrpcSo+QASawj18a++1gtflEv7P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xzUxQAAANwAAAAPAAAAAAAAAAAAAAAAAJgCAABkcnMv&#10;ZG93bnJldi54bWxQSwUGAAAAAAQABAD1AAAAigMAAAAA&#10;" fillcolor="#8db3e2 [1311]" strokecolor="white [3212]" strokeweight="1pt">
                        <v:shadow color="#d8d8d8" offset="3pt,3pt"/>
                        <v:textbox>
                          <w:txbxContent>
                            <w:p w:rsidR="00034561" w:rsidRDefault="00F83D96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sdt>
                                <w:sdt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Rok"/>
                                  <w:id w:val="16962274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1E2277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7A1689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</w:t>
                              </w:r>
                              <w:r w:rsidR="00E00B46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9114;top:14380;width:2501;height:760" coordorigin="9114,14380" coordsize="2501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9114;top:14380;width:1719;height:67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034561" w:rsidRPr="00BE7F9A" w:rsidRDefault="00F83D96">
                              <w:pPr>
                                <w:pStyle w:val="Bezodstpw"/>
                                <w:jc w:val="right"/>
                                <w:rPr>
                                  <w:b/>
                                  <w:color w:val="0F243E" w:themeColor="text2" w:themeShade="80"/>
                                  <w:sz w:val="24"/>
                                </w:rPr>
                              </w:pPr>
                              <w:hyperlink r:id="rId12" w:history="1">
                                <w:r w:rsidR="00BE7F9A" w:rsidRPr="00E65C20">
                                  <w:rPr>
                                    <w:rStyle w:val="Hipercze"/>
                                    <w:b/>
                                    <w:color w:val="000080" w:themeColor="hyperlink" w:themeShade="80"/>
                                    <w:sz w:val="24"/>
                                  </w:rPr>
                                  <w:t>www.pzfp.pl</w:t>
                                </w:r>
                              </w:hyperlink>
                              <w:r w:rsidR="00BE7F9A">
                                <w:rPr>
                                  <w:b/>
                                  <w:color w:val="0F243E" w:themeColor="text2" w:themeShade="80"/>
                                  <w:sz w:val="24"/>
                                </w:rPr>
                                <w:t xml:space="preserve"> </w:t>
                              </w: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a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6-01-01T00:00:00Z">
                                  <w:dateFormat w:val="yyyy-MM-dd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034561" w:rsidRDefault="001E2277">
                                  <w:pPr>
                                    <w:pStyle w:val="Bezodstpw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034561" w:rsidRDefault="00034561"/>
        <w:p w:rsidR="00F53BE8" w:rsidRPr="00F53BE8" w:rsidRDefault="00034561" w:rsidP="00736927">
          <w:pPr>
            <w:rPr>
              <w:b/>
              <w:color w:val="C00000"/>
            </w:rPr>
          </w:pPr>
          <w:r>
            <w:rPr>
              <w:b/>
              <w:color w:val="C00000"/>
            </w:rPr>
            <w:br w:type="page"/>
          </w:r>
        </w:p>
      </w:sdtContent>
    </w:sdt>
    <w:p w:rsidR="00736927" w:rsidRPr="00F53BE8" w:rsidRDefault="00F53BE8" w:rsidP="00F53BE8">
      <w:pPr>
        <w:tabs>
          <w:tab w:val="left" w:pos="8447"/>
        </w:tabs>
        <w:rPr>
          <w:rFonts w:ascii="Book Antiqua" w:hAnsi="Book Antiqua"/>
          <w:b/>
          <w:color w:val="0F243E" w:themeColor="text2" w:themeShade="80"/>
          <w:sz w:val="44"/>
          <w:u w:val="single"/>
        </w:rPr>
      </w:pPr>
      <w:r>
        <w:rPr>
          <w:rFonts w:ascii="Book Antiqua" w:hAnsi="Book Antiqua"/>
          <w:b/>
          <w:color w:val="0F243E" w:themeColor="text2" w:themeShade="80"/>
          <w:sz w:val="44"/>
          <w:u w:val="single"/>
        </w:rPr>
        <w:lastRenderedPageBreak/>
        <w:t>Oferujemy</w:t>
      </w:r>
      <w:r w:rsidRPr="00F53BE8">
        <w:rPr>
          <w:rFonts w:ascii="Book Antiqua" w:hAnsi="Book Antiqua"/>
          <w:b/>
          <w:color w:val="0F243E" w:themeColor="text2" w:themeShade="80"/>
          <w:sz w:val="44"/>
          <w:u w:val="single"/>
        </w:rPr>
        <w:tab/>
      </w:r>
    </w:p>
    <w:p w:rsidR="00736927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Szeroki wachlarz usług ułatwiających organizację pracy funduszu,</w:t>
      </w:r>
    </w:p>
    <w:p w:rsidR="00ED5B73" w:rsidRPr="00F53BE8" w:rsidRDefault="00ED5B73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>
        <w:rPr>
          <w:rFonts w:ascii="Book Antiqua" w:hAnsi="Book Antiqua"/>
          <w:b/>
          <w:i/>
          <w:color w:val="0F243E" w:themeColor="text2" w:themeShade="80"/>
          <w:sz w:val="24"/>
        </w:rPr>
        <w:t>Natychmiastowy dostęp do informacji z zakresu przetargów BGK wyłaniających pośredników finansowych wraz z pogłębionymi analizami w tym zakresie.</w:t>
      </w:r>
    </w:p>
    <w:p w:rsidR="00736927" w:rsidRPr="00F53BE8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Szybki dostęp do infor</w:t>
      </w:r>
      <w:r w:rsidR="00276126">
        <w:rPr>
          <w:rFonts w:ascii="Book Antiqua" w:hAnsi="Book Antiqua"/>
          <w:b/>
          <w:i/>
          <w:color w:val="0F243E" w:themeColor="text2" w:themeShade="80"/>
          <w:sz w:val="24"/>
        </w:rPr>
        <w:t xml:space="preserve">macji </w:t>
      </w:r>
      <w:r w:rsidR="00F53BE8" w:rsidRPr="00F53BE8">
        <w:rPr>
          <w:rFonts w:ascii="Book Antiqua" w:hAnsi="Book Antiqua"/>
          <w:b/>
          <w:i/>
          <w:color w:val="0F243E" w:themeColor="text2" w:themeShade="80"/>
          <w:sz w:val="24"/>
        </w:rPr>
        <w:t xml:space="preserve"> niezbędnych do </w:t>
      </w: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 xml:space="preserve"> funkcjonowania funduszu,</w:t>
      </w:r>
    </w:p>
    <w:p w:rsidR="00736927" w:rsidRPr="00F53BE8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Wpływ na otoczenie prawno-instytucyjne sektora mikrofinansowego,</w:t>
      </w:r>
    </w:p>
    <w:p w:rsidR="00736927" w:rsidRPr="00F53BE8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Szkolenia</w:t>
      </w:r>
      <w:r w:rsidR="00F53BE8" w:rsidRPr="00F53BE8">
        <w:rPr>
          <w:rFonts w:ascii="Book Antiqua" w:hAnsi="Book Antiqua"/>
          <w:b/>
          <w:i/>
          <w:color w:val="0F243E" w:themeColor="text2" w:themeShade="80"/>
          <w:sz w:val="24"/>
        </w:rPr>
        <w:t xml:space="preserve"> na korzystnych </w:t>
      </w: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warunkach,</w:t>
      </w:r>
    </w:p>
    <w:p w:rsidR="00736927" w:rsidRPr="00F53BE8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Zagraniczne wyjazdy studyjne,</w:t>
      </w:r>
    </w:p>
    <w:p w:rsidR="00736927" w:rsidRPr="00F53BE8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Uczestnictwo w debacie publicznej dotyczącej naszego środowiska,</w:t>
      </w:r>
    </w:p>
    <w:p w:rsidR="00736927" w:rsidRPr="00F53BE8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Pomoc w funkcjonowaniu funduszu,</w:t>
      </w:r>
    </w:p>
    <w:p w:rsidR="00736927" w:rsidRPr="00F53BE8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Bezpośrednie rozmowy z decydentami,</w:t>
      </w:r>
    </w:p>
    <w:p w:rsidR="00736927" w:rsidRPr="00F53BE8" w:rsidRDefault="00736927" w:rsidP="00736927">
      <w:pPr>
        <w:pStyle w:val="Akapitzlist"/>
        <w:numPr>
          <w:ilvl w:val="0"/>
          <w:numId w:val="18"/>
        </w:numPr>
        <w:spacing w:line="360" w:lineRule="auto"/>
        <w:rPr>
          <w:rFonts w:ascii="Book Antiqua" w:hAnsi="Book Antiqua"/>
          <w:b/>
          <w:i/>
          <w:color w:val="0F243E" w:themeColor="text2" w:themeShade="80"/>
          <w:sz w:val="24"/>
        </w:rPr>
      </w:pPr>
      <w:r w:rsidRPr="00F53BE8">
        <w:rPr>
          <w:rFonts w:ascii="Book Antiqua" w:hAnsi="Book Antiqua"/>
          <w:b/>
          <w:i/>
          <w:color w:val="0F243E" w:themeColor="text2" w:themeShade="80"/>
          <w:sz w:val="24"/>
        </w:rPr>
        <w:t>Możliwość wymiany doświadczeń z innymi podmiotami rynku mikrofinansowego.</w:t>
      </w:r>
    </w:p>
    <w:p w:rsidR="000E7E88" w:rsidRPr="000E7E88" w:rsidRDefault="000E7E88" w:rsidP="00F53BE8">
      <w:pPr>
        <w:pStyle w:val="Akapitzlist"/>
        <w:tabs>
          <w:tab w:val="left" w:pos="8955"/>
        </w:tabs>
        <w:ind w:left="0"/>
        <w:contextualSpacing w:val="0"/>
        <w:jc w:val="both"/>
        <w:rPr>
          <w:b/>
          <w:color w:val="C00000"/>
          <w:sz w:val="24"/>
          <w:szCs w:val="24"/>
        </w:rPr>
      </w:pPr>
      <w:r w:rsidRPr="000E7E88">
        <w:rPr>
          <w:b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02AED" wp14:editId="170BB9F1">
                <wp:simplePos x="0" y="0"/>
                <wp:positionH relativeFrom="column">
                  <wp:posOffset>-552450</wp:posOffset>
                </wp:positionH>
                <wp:positionV relativeFrom="paragraph">
                  <wp:posOffset>101600</wp:posOffset>
                </wp:positionV>
                <wp:extent cx="7829550" cy="40005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E88" w:rsidRPr="00F0567E" w:rsidRDefault="000E7E88" w:rsidP="000E7E88">
                            <w:pPr>
                              <w:ind w:firstLine="426"/>
                              <w:jc w:val="both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567E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PZFP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44" style="position:absolute;left:0;text-align:left;margin-left:-43.5pt;margin-top:8pt;width:616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" fillcolor="#c4bc96 [2414]" stroked="f" strokeweight="2pt">
                <v:textbox>
                  <w:txbxContent>
                    <w:p w:rsidR="000E7E88" w:rsidRPr="00F0567E" w:rsidRDefault="000E7E88" w:rsidP="000E7E88">
                      <w:pPr>
                        <w:ind w:firstLine="426"/>
                        <w:jc w:val="both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F0567E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O PZFP</w:t>
                      </w:r>
                    </w:p>
                  </w:txbxContent>
                </v:textbox>
              </v:rect>
            </w:pict>
          </mc:Fallback>
        </mc:AlternateContent>
      </w:r>
      <w:r w:rsidR="00F53BE8">
        <w:rPr>
          <w:b/>
          <w:color w:val="C00000"/>
          <w:sz w:val="24"/>
          <w:szCs w:val="24"/>
        </w:rPr>
        <w:tab/>
      </w:r>
    </w:p>
    <w:p w:rsidR="00F837DE" w:rsidRPr="000E7E88" w:rsidRDefault="00F837DE" w:rsidP="003637D3">
      <w:pPr>
        <w:pStyle w:val="Akapitzlist"/>
        <w:ind w:left="0"/>
        <w:contextualSpacing w:val="0"/>
        <w:jc w:val="both"/>
        <w:rPr>
          <w:b/>
          <w:color w:val="C00000"/>
          <w:sz w:val="24"/>
          <w:szCs w:val="24"/>
        </w:rPr>
      </w:pPr>
    </w:p>
    <w:p w:rsidR="00905001" w:rsidRPr="00F0567E" w:rsidRDefault="00905001" w:rsidP="0011606D">
      <w:pPr>
        <w:pStyle w:val="Akapitzlist"/>
        <w:ind w:left="0" w:firstLine="708"/>
        <w:contextualSpacing w:val="0"/>
        <w:jc w:val="both"/>
        <w:rPr>
          <w:rFonts w:ascii="Book Antiqua" w:hAnsi="Book Antiqua"/>
          <w:sz w:val="24"/>
          <w:szCs w:val="24"/>
        </w:rPr>
      </w:pPr>
      <w:r w:rsidRPr="00F0567E">
        <w:rPr>
          <w:rFonts w:ascii="Book Antiqua" w:hAnsi="Book Antiqua"/>
          <w:i/>
          <w:sz w:val="24"/>
          <w:szCs w:val="24"/>
        </w:rPr>
        <w:t>Polski Związek Funduszy Pożyczkowych</w:t>
      </w:r>
      <w:r w:rsidRPr="00F0567E">
        <w:rPr>
          <w:rFonts w:ascii="Book Antiqua" w:hAnsi="Book Antiqua"/>
          <w:sz w:val="24"/>
          <w:szCs w:val="24"/>
        </w:rPr>
        <w:t xml:space="preserve"> został zarejestrowany w 2010 r. w miejsce Polskiego Stowarzyszenia Funduszy Pożyczkowych </w:t>
      </w:r>
      <w:r w:rsidR="00485C68" w:rsidRPr="00F0567E">
        <w:rPr>
          <w:rFonts w:ascii="Book Antiqua" w:hAnsi="Book Antiqua"/>
          <w:sz w:val="24"/>
          <w:szCs w:val="24"/>
        </w:rPr>
        <w:t>powołanego w 2002 roku. Działamy w formie związku stowarzyszeń i innych osób prawnych. Dzięki temu jesteśmy silni instytucjonalnie – jak pokazują przykłady innych organizacji branżowych działalność w formie stowarzyszenia osób fizycznych jest nieefektywna organizacyjnie, a co za tym idzie także merytorycznie.</w:t>
      </w:r>
    </w:p>
    <w:p w:rsidR="00821061" w:rsidRPr="00F0567E" w:rsidRDefault="00821061" w:rsidP="0011606D">
      <w:pPr>
        <w:pStyle w:val="Akapitzlist"/>
        <w:ind w:left="0" w:firstLine="708"/>
        <w:contextualSpacing w:val="0"/>
        <w:jc w:val="both"/>
        <w:rPr>
          <w:rFonts w:ascii="Book Antiqua" w:hAnsi="Book Antiqua"/>
          <w:sz w:val="24"/>
          <w:szCs w:val="24"/>
        </w:rPr>
      </w:pPr>
      <w:r w:rsidRPr="00F0567E">
        <w:rPr>
          <w:rFonts w:ascii="Book Antiqua" w:hAnsi="Book Antiqua"/>
          <w:sz w:val="24"/>
          <w:szCs w:val="24"/>
        </w:rPr>
        <w:t>Reprezentujemy na szczeblu ogólnokrajowym i regionalnym interesy funduszy pożyczkowych z całej Polski, wspierając ich działania w celu rozwoju regionów i sektora mikro, małych i średnich przedsiębiorstw. Celem PZFP jest tworzenie i rozwój silnego i niezależnego systemu funduszy pożyczkowych w Polsce, umożliwiającego efektywne finansowanie startu i rozwoju mikro, małych i średnich przedsiębiorstw. Jednak pomimo tego, że walczymy o właściwe otoczenie prawno – instytucjonalne funduszy pożyczkowych, to pomoc naszym Członkom w ich codziennym funkcjonowaniu jest dla nas priorytetem.</w:t>
      </w:r>
    </w:p>
    <w:p w:rsidR="000E7E88" w:rsidRPr="00F0567E" w:rsidRDefault="00821061" w:rsidP="000B2640">
      <w:pPr>
        <w:pStyle w:val="Akapitzlist"/>
        <w:ind w:left="0" w:firstLine="708"/>
        <w:contextualSpacing w:val="0"/>
        <w:jc w:val="both"/>
        <w:rPr>
          <w:rFonts w:ascii="Book Antiqua" w:hAnsi="Book Antiqua"/>
          <w:sz w:val="24"/>
          <w:szCs w:val="24"/>
        </w:rPr>
      </w:pPr>
      <w:r w:rsidRPr="00F0567E">
        <w:rPr>
          <w:rFonts w:ascii="Book Antiqua" w:hAnsi="Book Antiqua"/>
          <w:sz w:val="24"/>
          <w:szCs w:val="24"/>
        </w:rPr>
        <w:t xml:space="preserve"> </w:t>
      </w:r>
      <w:r w:rsidR="00946158" w:rsidRPr="00F0567E">
        <w:rPr>
          <w:rFonts w:ascii="Book Antiqua" w:hAnsi="Book Antiqua"/>
          <w:sz w:val="24"/>
          <w:szCs w:val="24"/>
        </w:rPr>
        <w:t>W Warszawie funkcjonuje Biuro koordynujące działalność naszej Organizacji. Jego zlokalizowanie w stolicy pozwala szybko i sprawnie reagować na wydarzenia ważne z punktu widzenia podmiotów prowadzących fundusze pożyczkowe.</w:t>
      </w:r>
      <w:r w:rsidR="000B2640">
        <w:rPr>
          <w:rFonts w:ascii="Book Antiqua" w:hAnsi="Book Antiqua"/>
          <w:sz w:val="24"/>
          <w:szCs w:val="24"/>
        </w:rPr>
        <w:t xml:space="preserve"> </w:t>
      </w:r>
      <w:r w:rsidR="00946158" w:rsidRPr="00F0567E">
        <w:rPr>
          <w:rFonts w:ascii="Book Antiqua" w:hAnsi="Book Antiqua"/>
          <w:sz w:val="24"/>
          <w:szCs w:val="24"/>
        </w:rPr>
        <w:t>Stale rośnie liczba Członków naszej Organizacji. Każdy kolejny podmiot zrzeszony w naszym Związku pozwala nam jeszcze skuteczniej zabiegać o rozwiązania korzystne dla funduszy pożyczkowych.</w:t>
      </w:r>
    </w:p>
    <w:p w:rsidR="002B4155" w:rsidRDefault="002B4155" w:rsidP="00821061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A06CFC">
        <w:rPr>
          <w:rFonts w:ascii="Book Antiqua" w:hAnsi="Book Antiqua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9E439" wp14:editId="08A5369A">
                <wp:simplePos x="0" y="0"/>
                <wp:positionH relativeFrom="column">
                  <wp:posOffset>-513080</wp:posOffset>
                </wp:positionH>
                <wp:positionV relativeFrom="paragraph">
                  <wp:posOffset>122555</wp:posOffset>
                </wp:positionV>
                <wp:extent cx="7962900" cy="40005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4155" w:rsidRPr="00A06CFC" w:rsidRDefault="002B4155" w:rsidP="002B4155">
                            <w:pPr>
                              <w:ind w:firstLine="709"/>
                              <w:jc w:val="both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6CFC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ZASADY FUNKCJONOWANIA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45" style="position:absolute;left:0;text-align:left;margin-left:-40.4pt;margin-top:9.65pt;width:627pt;height:3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" fillcolor="#c4bc96 [2414]" stroked="f" strokeweight="2pt">
                <v:textbox>
                  <w:txbxContent>
                    <w:p w:rsidR="002B4155" w:rsidRPr="00A06CFC" w:rsidRDefault="002B4155" w:rsidP="002B4155">
                      <w:pPr>
                        <w:ind w:firstLine="709"/>
                        <w:jc w:val="both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A06CFC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ZASADY FUNKCJONOWANIA</w:t>
                      </w:r>
                    </w:p>
                  </w:txbxContent>
                </v:textbox>
              </v:rect>
            </w:pict>
          </mc:Fallback>
        </mc:AlternateContent>
      </w:r>
    </w:p>
    <w:p w:rsidR="002B4155" w:rsidRPr="00A06CFC" w:rsidRDefault="002B4155" w:rsidP="002B4155">
      <w:pPr>
        <w:pStyle w:val="Akapitzlist"/>
        <w:ind w:left="0"/>
        <w:contextualSpacing w:val="0"/>
        <w:jc w:val="both"/>
        <w:rPr>
          <w:rFonts w:ascii="Book Antiqua" w:hAnsi="Book Antiqua"/>
          <w:b/>
          <w:color w:val="C00000"/>
          <w:sz w:val="24"/>
          <w:szCs w:val="24"/>
        </w:rPr>
      </w:pPr>
    </w:p>
    <w:p w:rsidR="002B4155" w:rsidRPr="00A06CFC" w:rsidRDefault="002B4155" w:rsidP="002B4155">
      <w:pPr>
        <w:pStyle w:val="Akapitzlist"/>
        <w:ind w:left="0" w:firstLine="708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Podstawową zasadą naszego działania jest to, że Związek pełni służebną rolę wobec swoich Członków. Naszym celem generalnym jest takie kształtowanie otoczenia prawno – instytucjonalnego funduszy, aby warunki ich działania były możliwie najbardziej korzystne.</w:t>
      </w:r>
    </w:p>
    <w:p w:rsidR="002B4155" w:rsidRPr="00A06CFC" w:rsidRDefault="002B4155" w:rsidP="002B4155">
      <w:pPr>
        <w:pStyle w:val="Akapitzlist"/>
        <w:ind w:left="0" w:firstLine="708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Wszyscy Członkowie Organizacji są traktowani tak samo. Problem małego funduszu ma dla nas tak samo doniosłe znaczenie jak tego o wysokim kapitale. Informacje o decyzjach i działania Zarządu są na bieżąco przekazywane Członkom. Każdy wniosek o podjęcie określonej aktywności jest realizowany, o ile nie jest sprzeczny z interesem środowiska funduszy jako całości.</w:t>
      </w:r>
    </w:p>
    <w:p w:rsidR="002B4155" w:rsidRPr="002B4155" w:rsidRDefault="002B4155" w:rsidP="00821061">
      <w:pPr>
        <w:pStyle w:val="Akapitzlist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 xml:space="preserve">Zapisy </w:t>
      </w:r>
      <w:hyperlink r:id="rId13" w:history="1">
        <w:r w:rsidRPr="00294A53">
          <w:rPr>
            <w:rStyle w:val="Hipercze"/>
            <w:rFonts w:ascii="Book Antiqua" w:hAnsi="Book Antiqua"/>
            <w:color w:val="548DD4" w:themeColor="text2" w:themeTint="99"/>
            <w:sz w:val="24"/>
            <w:szCs w:val="24"/>
          </w:rPr>
          <w:t>Statutu PZFP</w:t>
        </w:r>
      </w:hyperlink>
      <w:r w:rsidRPr="00A06CFC">
        <w:rPr>
          <w:rFonts w:ascii="Book Antiqua" w:hAnsi="Book Antiqua"/>
          <w:sz w:val="24"/>
          <w:szCs w:val="24"/>
        </w:rPr>
        <w:t xml:space="preserve"> gwarantują demokratyczny charakter Związku, potwierdza to praktyka.</w:t>
      </w:r>
    </w:p>
    <w:p w:rsidR="009C2FE8" w:rsidRDefault="00BC48E7" w:rsidP="00821061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0E7E88">
        <w:rPr>
          <w:b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120CE" wp14:editId="5E2457D9">
                <wp:simplePos x="0" y="0"/>
                <wp:positionH relativeFrom="column">
                  <wp:posOffset>-571500</wp:posOffset>
                </wp:positionH>
                <wp:positionV relativeFrom="paragraph">
                  <wp:posOffset>105410</wp:posOffset>
                </wp:positionV>
                <wp:extent cx="7753350" cy="40005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2FE8" w:rsidRPr="00F0567E" w:rsidRDefault="009C2FE8" w:rsidP="009C2FE8">
                            <w:pPr>
                              <w:ind w:firstLine="426"/>
                              <w:jc w:val="both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0567E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DLACZEGO WARTO BYĆ CZŁONKIEM PZFP</w:t>
                            </w:r>
                            <w:r w:rsidR="00C01959" w:rsidRPr="00F0567E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46" style="position:absolute;left:0;text-align:left;margin-left:-45pt;margin-top:8.3pt;width:610.5pt;height:3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" fillcolor="#c4bc96 [2414]" stroked="f" strokeweight="2pt">
                <v:textbox>
                  <w:txbxContent>
                    <w:p w:rsidR="009C2FE8" w:rsidRPr="00F0567E" w:rsidRDefault="009C2FE8" w:rsidP="009C2FE8">
                      <w:pPr>
                        <w:ind w:firstLine="426"/>
                        <w:jc w:val="both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F0567E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DLACZEGO WARTO BYĆ CZŁONKIEM PZFP</w:t>
                      </w:r>
                      <w:r w:rsidR="00C01959" w:rsidRPr="00F0567E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BC48E7" w:rsidRDefault="00BC48E7" w:rsidP="00821061">
      <w:pPr>
        <w:pStyle w:val="Akapitzlist"/>
        <w:ind w:left="0"/>
        <w:contextualSpacing w:val="0"/>
        <w:jc w:val="both"/>
        <w:rPr>
          <w:sz w:val="24"/>
          <w:szCs w:val="24"/>
        </w:rPr>
      </w:pPr>
      <w:r w:rsidRPr="00782E66">
        <w:rPr>
          <w:rFonts w:eastAsiaTheme="minorEastAsia"/>
          <w:b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76D91" wp14:editId="20732BDE">
                <wp:simplePos x="0" y="0"/>
                <wp:positionH relativeFrom="column">
                  <wp:posOffset>-497205</wp:posOffset>
                </wp:positionH>
                <wp:positionV relativeFrom="paragraph">
                  <wp:posOffset>315595</wp:posOffset>
                </wp:positionV>
                <wp:extent cx="7677150" cy="51435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2E66" w:rsidRPr="000B2640" w:rsidRDefault="00782E66" w:rsidP="00782E66">
                            <w:pPr>
                              <w:ind w:firstLine="426"/>
                              <w:jc w:val="center"/>
                              <w:rPr>
                                <w:rFonts w:ascii="Book Antiqua" w:hAnsi="Book Antiqua"/>
                                <w:b/>
                                <w:color w:val="943634" w:themeColor="accent2" w:themeShade="BF"/>
                                <w:spacing w:val="10"/>
                                <w:sz w:val="3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B2640">
                              <w:rPr>
                                <w:rFonts w:ascii="Book Antiqua" w:hAnsi="Book Antiqua"/>
                                <w:b/>
                                <w:color w:val="943634" w:themeColor="accent2" w:themeShade="BF"/>
                                <w:spacing w:val="10"/>
                                <w:sz w:val="3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Nowe usługi świadczone na rzecz Członków przez PZFP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47" style="position:absolute;left:0;text-align:left;margin-left:-39.15pt;margin-top:24.85pt;width:604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" filled="f" stroked="f" strokeweight="2pt">
                <v:textbox>
                  <w:txbxContent>
                    <w:p w:rsidR="00782E66" w:rsidRPr="000B2640" w:rsidRDefault="00782E66" w:rsidP="00782E66">
                      <w:pPr>
                        <w:ind w:firstLine="426"/>
                        <w:jc w:val="center"/>
                        <w:rPr>
                          <w:rFonts w:ascii="Book Antiqua" w:hAnsi="Book Antiqua"/>
                          <w:b/>
                          <w:color w:val="943634" w:themeColor="accent2" w:themeShade="BF"/>
                          <w:spacing w:val="10"/>
                          <w:sz w:val="3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0B2640">
                        <w:rPr>
                          <w:rFonts w:ascii="Book Antiqua" w:hAnsi="Book Antiqua"/>
                          <w:b/>
                          <w:color w:val="943634" w:themeColor="accent2" w:themeShade="BF"/>
                          <w:spacing w:val="10"/>
                          <w:sz w:val="3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alpha w14:val="5000"/>
                                <w14:lumMod w14:val="75000"/>
                              </w14:schemeClr>
                            </w14:solidFill>
                          </w14:textFill>
                        </w:rPr>
                        <w:t>Nowe usługi świadczone na rzecz Członków przez PZFP</w:t>
                      </w:r>
                    </w:p>
                  </w:txbxContent>
                </v:textbox>
              </v:rect>
            </w:pict>
          </mc:Fallback>
        </mc:AlternateContent>
      </w:r>
    </w:p>
    <w:p w:rsidR="009C2FE8" w:rsidRDefault="009C2FE8" w:rsidP="00821061">
      <w:pPr>
        <w:pStyle w:val="Akapitzlist"/>
        <w:ind w:left="0"/>
        <w:contextualSpacing w:val="0"/>
        <w:jc w:val="both"/>
        <w:rPr>
          <w:sz w:val="24"/>
          <w:szCs w:val="24"/>
        </w:rPr>
      </w:pPr>
    </w:p>
    <w:p w:rsidR="00782E66" w:rsidRDefault="00782E66" w:rsidP="00821061">
      <w:pPr>
        <w:pStyle w:val="Akapitzlist"/>
        <w:ind w:left="0"/>
        <w:contextualSpacing w:val="0"/>
        <w:jc w:val="both"/>
        <w:rPr>
          <w:sz w:val="24"/>
          <w:szCs w:val="24"/>
        </w:rPr>
      </w:pPr>
    </w:p>
    <w:p w:rsidR="00782E66" w:rsidRPr="001D6A97" w:rsidRDefault="00782E66" w:rsidP="001D6A97">
      <w:pPr>
        <w:spacing w:line="360" w:lineRule="auto"/>
        <w:jc w:val="both"/>
        <w:rPr>
          <w:rFonts w:ascii="Book Antiqua" w:eastAsia="Calibri" w:hAnsi="Book Antiqua" w:cs="Times New Roman"/>
          <w:i/>
          <w:sz w:val="26"/>
          <w:szCs w:val="26"/>
        </w:rPr>
      </w:pPr>
      <w:r w:rsidRPr="001D6A97">
        <w:rPr>
          <w:rStyle w:val="Pogrubienie"/>
          <w:rFonts w:ascii="Book Antiqua" w:hAnsi="Book Antiqua"/>
          <w:i/>
          <w:sz w:val="26"/>
          <w:szCs w:val="26"/>
        </w:rPr>
        <w:t>Poszukiwanie partnerów biznesowych w środowisku funduszy pożyczkowych i</w:t>
      </w:r>
      <w:r w:rsidR="00284FC3" w:rsidRPr="001D6A97">
        <w:rPr>
          <w:rStyle w:val="Pogrubienie"/>
          <w:rFonts w:ascii="Book Antiqua" w:hAnsi="Book Antiqua"/>
          <w:i/>
          <w:sz w:val="26"/>
          <w:szCs w:val="26"/>
        </w:rPr>
        <w:t xml:space="preserve"> poręczeniowych oraz poza nim na poziomie</w:t>
      </w:r>
      <w:r w:rsidRPr="001D6A97">
        <w:rPr>
          <w:rStyle w:val="Pogrubienie"/>
          <w:rFonts w:ascii="Book Antiqua" w:hAnsi="Book Antiqua"/>
          <w:i/>
          <w:sz w:val="26"/>
          <w:szCs w:val="26"/>
        </w:rPr>
        <w:t xml:space="preserve"> krajowy</w:t>
      </w:r>
      <w:r w:rsidR="00284FC3" w:rsidRPr="001D6A97">
        <w:rPr>
          <w:rStyle w:val="Pogrubienie"/>
          <w:rFonts w:ascii="Book Antiqua" w:hAnsi="Book Antiqua"/>
          <w:i/>
          <w:sz w:val="26"/>
          <w:szCs w:val="26"/>
        </w:rPr>
        <w:t>m</w:t>
      </w:r>
      <w:r w:rsidRPr="001D6A97">
        <w:rPr>
          <w:rStyle w:val="Pogrubienie"/>
          <w:rFonts w:ascii="Book Antiqua" w:hAnsi="Book Antiqua"/>
          <w:i/>
          <w:sz w:val="26"/>
          <w:szCs w:val="26"/>
        </w:rPr>
        <w:t>, regionalny</w:t>
      </w:r>
      <w:r w:rsidR="00284FC3" w:rsidRPr="001D6A97">
        <w:rPr>
          <w:rStyle w:val="Pogrubienie"/>
          <w:rFonts w:ascii="Book Antiqua" w:hAnsi="Book Antiqua"/>
          <w:i/>
          <w:sz w:val="26"/>
          <w:szCs w:val="26"/>
        </w:rPr>
        <w:t>m</w:t>
      </w:r>
      <w:r w:rsidRPr="001D6A97">
        <w:rPr>
          <w:rStyle w:val="Pogrubienie"/>
          <w:rFonts w:ascii="Book Antiqua" w:hAnsi="Book Antiqua"/>
          <w:i/>
          <w:sz w:val="26"/>
          <w:szCs w:val="26"/>
        </w:rPr>
        <w:t xml:space="preserve"> i lokalny</w:t>
      </w:r>
      <w:r w:rsidR="00284FC3" w:rsidRPr="001D6A97">
        <w:rPr>
          <w:rStyle w:val="Pogrubienie"/>
          <w:rFonts w:ascii="Book Antiqua" w:hAnsi="Book Antiqua"/>
          <w:i/>
          <w:sz w:val="26"/>
          <w:szCs w:val="26"/>
        </w:rPr>
        <w:t>m</w:t>
      </w:r>
    </w:p>
    <w:p w:rsidR="00782E66" w:rsidRPr="001D6A97" w:rsidRDefault="00782E66" w:rsidP="0012698F">
      <w:pPr>
        <w:spacing w:line="360" w:lineRule="auto"/>
        <w:jc w:val="both"/>
        <w:rPr>
          <w:rFonts w:ascii="Book Antiqua" w:eastAsia="Calibri" w:hAnsi="Book Antiqua" w:cs="Times New Roman"/>
          <w:sz w:val="26"/>
          <w:szCs w:val="26"/>
        </w:rPr>
      </w:pPr>
      <w:r w:rsidRPr="0012698F">
        <w:rPr>
          <w:rFonts w:ascii="Book Antiqua" w:eastAsia="Calibri" w:hAnsi="Book Antiqua" w:cs="Times New Roman"/>
        </w:rPr>
        <w:t xml:space="preserve">Członek PZFP zgłasza potrzebę znalezienia partnera do określonego przez siebie przedsięwzięcia. Przedstawia kryteria formalne i nieformalne. Biuro PZFP </w:t>
      </w:r>
      <w:r w:rsidR="00FC1349" w:rsidRPr="0012698F">
        <w:rPr>
          <w:rFonts w:ascii="Book Antiqua" w:eastAsia="Calibri" w:hAnsi="Book Antiqua" w:cs="Times New Roman"/>
        </w:rPr>
        <w:t>poszukuje</w:t>
      </w:r>
      <w:r w:rsidR="00284FC3" w:rsidRPr="0012698F">
        <w:rPr>
          <w:rFonts w:ascii="Book Antiqua" w:eastAsia="Calibri" w:hAnsi="Book Antiqua" w:cs="Times New Roman"/>
        </w:rPr>
        <w:t>,</w:t>
      </w:r>
      <w:r w:rsidR="00FC1349" w:rsidRPr="0012698F">
        <w:rPr>
          <w:rFonts w:ascii="Book Antiqua" w:eastAsia="Calibri" w:hAnsi="Book Antiqua" w:cs="Times New Roman"/>
        </w:rPr>
        <w:t xml:space="preserve"> a następnie prezentuje</w:t>
      </w:r>
      <w:r w:rsidRPr="0012698F">
        <w:rPr>
          <w:rFonts w:ascii="Book Antiqua" w:eastAsia="Calibri" w:hAnsi="Book Antiqua" w:cs="Times New Roman"/>
        </w:rPr>
        <w:t xml:space="preserve"> potencjalnych partnerów z możliwie szerokim zakresem informacji o każdym z nich.</w:t>
      </w:r>
    </w:p>
    <w:p w:rsidR="00782E66" w:rsidRPr="001D6A97" w:rsidRDefault="00782E66" w:rsidP="001D6A97">
      <w:pPr>
        <w:spacing w:line="360" w:lineRule="auto"/>
        <w:jc w:val="both"/>
        <w:rPr>
          <w:rFonts w:ascii="Book Antiqua" w:eastAsia="Calibri" w:hAnsi="Book Antiqua" w:cs="Times New Roman"/>
          <w:i/>
          <w:sz w:val="26"/>
          <w:szCs w:val="26"/>
        </w:rPr>
      </w:pPr>
      <w:r w:rsidRPr="001D6A97">
        <w:rPr>
          <w:rStyle w:val="Pogrubienie"/>
          <w:rFonts w:ascii="Book Antiqua" w:hAnsi="Book Antiqua"/>
          <w:i/>
          <w:sz w:val="26"/>
          <w:szCs w:val="26"/>
        </w:rPr>
        <w:t>Przygotowywanie kompleksowych strategii negocjacyjnych zgodnych ze sztuką lobbingową</w:t>
      </w:r>
    </w:p>
    <w:p w:rsidR="002B4155" w:rsidRPr="00770C1B" w:rsidRDefault="00782E66" w:rsidP="001D6A97">
      <w:pPr>
        <w:spacing w:line="360" w:lineRule="auto"/>
        <w:jc w:val="both"/>
        <w:rPr>
          <w:rStyle w:val="Pogrubienie"/>
          <w:rFonts w:ascii="Book Antiqua" w:eastAsia="Calibri" w:hAnsi="Book Antiqua" w:cs="Times New Roman"/>
          <w:b w:val="0"/>
          <w:bCs w:val="0"/>
          <w:color w:val="auto"/>
          <w:sz w:val="22"/>
        </w:rPr>
      </w:pPr>
      <w:r w:rsidRPr="0012698F">
        <w:rPr>
          <w:rFonts w:ascii="Book Antiqua" w:eastAsia="Calibri" w:hAnsi="Book Antiqua" w:cs="Times New Roman"/>
        </w:rPr>
        <w:t xml:space="preserve">Usługa warta do wykorzystania w momencie gdy Członek PZFP prowadzi lub zaczyna prowadzić negocjacje z organem administracji publicznych/kontrahentem/itp. </w:t>
      </w:r>
      <w:r w:rsidR="00FC1349" w:rsidRPr="0012698F">
        <w:rPr>
          <w:rFonts w:ascii="Book Antiqua" w:eastAsia="Calibri" w:hAnsi="Book Antiqua" w:cs="Times New Roman"/>
        </w:rPr>
        <w:t>Po przekazaniu do Biura PZFP informacji</w:t>
      </w:r>
      <w:r w:rsidRPr="0012698F">
        <w:rPr>
          <w:rFonts w:ascii="Book Antiqua" w:eastAsia="Calibri" w:hAnsi="Book Antiqua" w:cs="Times New Roman"/>
        </w:rPr>
        <w:t xml:space="preserve"> na temat przedmiotu negocjacji i w możliwie szerokim zakresie wszystkich informacji dotyczących danej sprawy Biuro </w:t>
      </w:r>
      <w:r w:rsidR="00FC1349" w:rsidRPr="0012698F">
        <w:rPr>
          <w:rFonts w:ascii="Book Antiqua" w:eastAsia="Calibri" w:hAnsi="Book Antiqua" w:cs="Times New Roman"/>
        </w:rPr>
        <w:t>przygotuje</w:t>
      </w:r>
      <w:r w:rsidRPr="0012698F">
        <w:rPr>
          <w:rFonts w:ascii="Book Antiqua" w:eastAsia="Calibri" w:hAnsi="Book Antiqua" w:cs="Times New Roman"/>
        </w:rPr>
        <w:t xml:space="preserve"> potencjalną strategię zawierającą m.in.: argument</w:t>
      </w:r>
      <w:r w:rsidR="00FC1349" w:rsidRPr="0012698F">
        <w:rPr>
          <w:rFonts w:ascii="Book Antiqua" w:eastAsia="Calibri" w:hAnsi="Book Antiqua" w:cs="Times New Roman"/>
        </w:rPr>
        <w:t>ację i sposób jej przedstawienia</w:t>
      </w:r>
      <w:r w:rsidRPr="0012698F">
        <w:rPr>
          <w:rFonts w:ascii="Book Antiqua" w:eastAsia="Calibri" w:hAnsi="Book Antiqua" w:cs="Times New Roman"/>
        </w:rPr>
        <w:t>, zidentyfikowanych zwolenników i przeciwników postulowanego rozwiązania, kontrargumentację przeciwników, obronę przed kontrargumentami.</w:t>
      </w:r>
    </w:p>
    <w:p w:rsidR="00782E66" w:rsidRPr="001D6A97" w:rsidRDefault="00782E66" w:rsidP="001D6A97">
      <w:pPr>
        <w:spacing w:line="360" w:lineRule="auto"/>
        <w:contextualSpacing/>
        <w:jc w:val="both"/>
        <w:rPr>
          <w:rFonts w:ascii="Book Antiqua" w:eastAsia="Calibri" w:hAnsi="Book Antiqua" w:cs="Times New Roman"/>
          <w:i/>
          <w:sz w:val="26"/>
          <w:szCs w:val="26"/>
        </w:rPr>
      </w:pPr>
      <w:r w:rsidRPr="001D6A97">
        <w:rPr>
          <w:rStyle w:val="Pogrubienie"/>
          <w:rFonts w:ascii="Book Antiqua" w:hAnsi="Book Antiqua"/>
          <w:i/>
          <w:sz w:val="26"/>
          <w:szCs w:val="26"/>
        </w:rPr>
        <w:lastRenderedPageBreak/>
        <w:t>Przygotowanie analiz rynku</w:t>
      </w:r>
    </w:p>
    <w:p w:rsidR="00782E66" w:rsidRPr="00570A5C" w:rsidRDefault="00782E66" w:rsidP="001D6A97">
      <w:pPr>
        <w:spacing w:line="360" w:lineRule="auto"/>
        <w:jc w:val="both"/>
        <w:rPr>
          <w:rFonts w:ascii="Book Antiqua" w:eastAsia="Calibri" w:hAnsi="Book Antiqua" w:cs="Times New Roman"/>
        </w:rPr>
      </w:pPr>
      <w:r w:rsidRPr="00570A5C">
        <w:rPr>
          <w:rFonts w:ascii="Book Antiqua" w:eastAsia="Calibri" w:hAnsi="Book Antiqua" w:cs="Times New Roman"/>
        </w:rPr>
        <w:t>Usługa ukierunkowana na pomoc w dopasowywaniu oferty pożyczkowej do struktury przedsiębiorczości występującej na danym rynku. Przygotowana przez Biuro PZFP analiza będzie odpowiadać  m.in. na następujące pytania: w jakiej kondycji są firmy w danym regionie, ile ich jest, w jakich branżach najwięcej, w jakiej kondycji jest rynek pracy, jak kształtują się wynagrodzenia.</w:t>
      </w:r>
    </w:p>
    <w:p w:rsidR="009C2FE8" w:rsidRPr="00144C23" w:rsidRDefault="00782E66" w:rsidP="00570A5C">
      <w:pPr>
        <w:spacing w:line="360" w:lineRule="auto"/>
        <w:jc w:val="both"/>
        <w:rPr>
          <w:rStyle w:val="Pogrubienie"/>
          <w:rFonts w:ascii="Book Antiqua" w:hAnsi="Book Antiqua"/>
          <w:i/>
          <w:sz w:val="26"/>
          <w:szCs w:val="26"/>
        </w:rPr>
      </w:pPr>
      <w:r w:rsidRPr="00144C23">
        <w:rPr>
          <w:rStyle w:val="Pogrubienie"/>
          <w:rFonts w:ascii="Book Antiqua" w:hAnsi="Book Antiqua"/>
          <w:i/>
          <w:sz w:val="26"/>
          <w:szCs w:val="26"/>
        </w:rPr>
        <w:t xml:space="preserve">Przygotowywanie wystąpień publicznych (przemówień merytorycznych </w:t>
      </w:r>
      <w:r w:rsidR="009C2FE8" w:rsidRPr="00144C23">
        <w:rPr>
          <w:rStyle w:val="Pogrubienie"/>
          <w:rFonts w:ascii="Book Antiqua" w:hAnsi="Book Antiqua"/>
          <w:i/>
          <w:sz w:val="26"/>
          <w:szCs w:val="26"/>
        </w:rPr>
        <w:br/>
      </w:r>
      <w:r w:rsidR="00144C23">
        <w:rPr>
          <w:rStyle w:val="Pogrubienie"/>
          <w:rFonts w:ascii="Book Antiqua" w:hAnsi="Book Antiqua"/>
          <w:i/>
          <w:sz w:val="26"/>
          <w:szCs w:val="26"/>
        </w:rPr>
        <w:t>i kurtuazyjnych)</w:t>
      </w:r>
    </w:p>
    <w:p w:rsidR="00782E66" w:rsidRPr="00570A5C" w:rsidRDefault="00782E66" w:rsidP="001D6A97">
      <w:pPr>
        <w:spacing w:line="360" w:lineRule="auto"/>
        <w:jc w:val="both"/>
        <w:rPr>
          <w:rFonts w:ascii="Book Antiqua" w:hAnsi="Book Antiqua"/>
          <w:b/>
          <w:bCs/>
          <w:color w:val="0F243E" w:themeColor="text2" w:themeShade="80"/>
          <w:sz w:val="24"/>
        </w:rPr>
      </w:pPr>
      <w:r w:rsidRPr="00570A5C">
        <w:rPr>
          <w:rFonts w:ascii="Book Antiqua" w:eastAsia="Calibri" w:hAnsi="Book Antiqua" w:cs="Times New Roman"/>
        </w:rPr>
        <w:t xml:space="preserve">Członkowie kadr zarządzających Członków PZFP nierzadko wygłaszają przemówienia. Po przekazaniu Biuru PZFP informacji (tzw. tezy do wystąpienia) o m.in. zakresie tematycznym wraz z krótkim </w:t>
      </w:r>
      <w:proofErr w:type="spellStart"/>
      <w:r w:rsidRPr="00570A5C">
        <w:rPr>
          <w:rFonts w:ascii="Book Antiqua" w:eastAsia="Calibri" w:hAnsi="Book Antiqua" w:cs="Times New Roman"/>
        </w:rPr>
        <w:t>brief’em</w:t>
      </w:r>
      <w:proofErr w:type="spellEnd"/>
      <w:r w:rsidRPr="00570A5C">
        <w:rPr>
          <w:rFonts w:ascii="Book Antiqua" w:eastAsia="Calibri" w:hAnsi="Book Antiqua" w:cs="Times New Roman"/>
        </w:rPr>
        <w:t xml:space="preserve"> merytorycznym, długości wystąpienia, okolicznościach, audytorium, preferencjach co do wątków na których mówcy szczególnie zależy, przygotowywane będą profesjonalne przemówienia (zawierające także podkreślenia miejsc na oddech i akcentów).</w:t>
      </w:r>
    </w:p>
    <w:p w:rsidR="00782E66" w:rsidRPr="00144C23" w:rsidRDefault="00144C23" w:rsidP="00570A5C">
      <w:pPr>
        <w:spacing w:line="360" w:lineRule="auto"/>
        <w:jc w:val="both"/>
        <w:rPr>
          <w:rStyle w:val="Pogrubienie"/>
          <w:rFonts w:ascii="Book Antiqua" w:hAnsi="Book Antiqua"/>
          <w:i/>
          <w:sz w:val="26"/>
          <w:szCs w:val="26"/>
        </w:rPr>
      </w:pPr>
      <w:r>
        <w:rPr>
          <w:rStyle w:val="Pogrubienie"/>
          <w:rFonts w:ascii="Book Antiqua" w:hAnsi="Book Antiqua"/>
          <w:i/>
          <w:sz w:val="26"/>
          <w:szCs w:val="26"/>
        </w:rPr>
        <w:t>Językowa korekta dokumentów</w:t>
      </w:r>
    </w:p>
    <w:p w:rsidR="00782E66" w:rsidRPr="00570A5C" w:rsidRDefault="00782E66" w:rsidP="001D6A97">
      <w:pPr>
        <w:spacing w:line="360" w:lineRule="auto"/>
        <w:jc w:val="both"/>
        <w:rPr>
          <w:rFonts w:ascii="Book Antiqua" w:eastAsia="Calibri" w:hAnsi="Book Antiqua" w:cs="Times New Roman"/>
        </w:rPr>
      </w:pPr>
      <w:r w:rsidRPr="00570A5C">
        <w:rPr>
          <w:rFonts w:ascii="Book Antiqua" w:eastAsia="Calibri" w:hAnsi="Book Antiqua" w:cs="Times New Roman"/>
        </w:rPr>
        <w:t xml:space="preserve">Biuro PZFP </w:t>
      </w:r>
      <w:r w:rsidR="00FC1349" w:rsidRPr="00570A5C">
        <w:rPr>
          <w:rFonts w:ascii="Book Antiqua" w:eastAsia="Calibri" w:hAnsi="Book Antiqua" w:cs="Times New Roman"/>
        </w:rPr>
        <w:t>dokonuje</w:t>
      </w:r>
      <w:r w:rsidRPr="00570A5C">
        <w:rPr>
          <w:rFonts w:ascii="Book Antiqua" w:eastAsia="Calibri" w:hAnsi="Book Antiqua" w:cs="Times New Roman"/>
        </w:rPr>
        <w:t>, w programie Microsoft Word (w trybie śledź zmiany) korekty językowej wszelkiego rodzaju dokumentów zgodnie z wytycznymi Fundacji Języka Polskiego wydanymi dla pism urzędowych.</w:t>
      </w:r>
    </w:p>
    <w:p w:rsidR="009C2FE8" w:rsidRDefault="009C2FE8" w:rsidP="009C2FE8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0E7E88">
        <w:rPr>
          <w:b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4EC06" wp14:editId="45BF5C06">
                <wp:simplePos x="0" y="0"/>
                <wp:positionH relativeFrom="column">
                  <wp:posOffset>-571500</wp:posOffset>
                </wp:positionH>
                <wp:positionV relativeFrom="paragraph">
                  <wp:posOffset>150173</wp:posOffset>
                </wp:positionV>
                <wp:extent cx="7753350" cy="40005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2FE8" w:rsidRPr="00A06CFC" w:rsidRDefault="009C2FE8" w:rsidP="009C2FE8">
                            <w:pPr>
                              <w:ind w:firstLine="426"/>
                              <w:jc w:val="both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6CFC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DLACZEGO WARTO BYĆ CZŁONKIEM PZFP cd.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48" style="position:absolute;left:0;text-align:left;margin-left:-45pt;margin-top:11.8pt;width:610.5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" fillcolor="#c4bc96 [2414]" stroked="f" strokeweight="2pt">
                <v:textbox>
                  <w:txbxContent>
                    <w:p w:rsidR="009C2FE8" w:rsidRPr="00A06CFC" w:rsidRDefault="009C2FE8" w:rsidP="009C2FE8">
                      <w:pPr>
                        <w:ind w:firstLine="426"/>
                        <w:jc w:val="both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A06CFC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DLACZEGO WARTO BYĆ CZŁONKIEM PZFP cd.</w:t>
                      </w:r>
                    </w:p>
                  </w:txbxContent>
                </v:textbox>
              </v:rect>
            </w:pict>
          </mc:Fallback>
        </mc:AlternateContent>
      </w:r>
    </w:p>
    <w:p w:rsidR="009C2FE8" w:rsidRPr="009C2FE8" w:rsidRDefault="009C2FE8" w:rsidP="009C2FE8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313F02" w:rsidRPr="00A06CFC" w:rsidRDefault="00313F02" w:rsidP="00F167CA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Stały i szybki dostęp do najważniejszych informacji z punktu widzenia pr</w:t>
      </w:r>
      <w:r w:rsidR="00284FC3" w:rsidRPr="00A06CFC">
        <w:rPr>
          <w:rStyle w:val="Pogrubienie"/>
          <w:rFonts w:ascii="Book Antiqua" w:hAnsi="Book Antiqua"/>
        </w:rPr>
        <w:t>owadzenia funduszu pożyczkowego</w:t>
      </w:r>
    </w:p>
    <w:p w:rsidR="00313F02" w:rsidRPr="00A06CFC" w:rsidRDefault="00313F02" w:rsidP="00F167CA">
      <w:pPr>
        <w:pStyle w:val="Akapitzlist"/>
        <w:numPr>
          <w:ilvl w:val="0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Biuro Związku wydaje cotygodniowy newsletter zawierający najważniejsze informacje z punktu widzenia warunków funkcjonowania podmiotów prowadzących fundusze.</w:t>
      </w:r>
    </w:p>
    <w:p w:rsidR="00313F02" w:rsidRPr="00A06CFC" w:rsidRDefault="00313F02" w:rsidP="00F167CA">
      <w:pPr>
        <w:pStyle w:val="Akapitzlist"/>
        <w:numPr>
          <w:ilvl w:val="0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Ponadto, platformami komunikacyjnymi są: strona internetowa Związku (</w:t>
      </w:r>
      <w:hyperlink r:id="rId14" w:history="1">
        <w:r w:rsidRPr="00294A53">
          <w:rPr>
            <w:rStyle w:val="Hipercze"/>
            <w:rFonts w:ascii="Book Antiqua" w:hAnsi="Book Antiqua"/>
            <w:color w:val="548DD4" w:themeColor="text2" w:themeTint="99"/>
            <w:sz w:val="24"/>
            <w:szCs w:val="24"/>
          </w:rPr>
          <w:t>www.</w:t>
        </w:r>
        <w:r w:rsidRPr="00294A53">
          <w:rPr>
            <w:rStyle w:val="Hipercze"/>
            <w:rFonts w:ascii="Book Antiqua" w:hAnsi="Book Antiqua"/>
            <w:color w:val="548DD4" w:themeColor="text2" w:themeTint="99"/>
            <w:sz w:val="24"/>
            <w:szCs w:val="24"/>
          </w:rPr>
          <w:t>pzfp.pl</w:t>
        </w:r>
      </w:hyperlink>
      <w:r w:rsidRPr="00A06CFC">
        <w:rPr>
          <w:rFonts w:ascii="Book Antiqua" w:hAnsi="Book Antiqua"/>
          <w:sz w:val="24"/>
          <w:szCs w:val="24"/>
        </w:rPr>
        <w:t xml:space="preserve">), informacje przekazywane drogą mailową, Strefa Wewnętrzna – narzędzie elektroniczne za pomocą którego wiedza Związku </w:t>
      </w:r>
      <w:r w:rsidR="00BD03B3" w:rsidRPr="00A06CFC">
        <w:rPr>
          <w:rFonts w:ascii="Book Antiqua" w:hAnsi="Book Antiqua"/>
          <w:sz w:val="24"/>
          <w:szCs w:val="24"/>
        </w:rPr>
        <w:t>nabiera</w:t>
      </w:r>
      <w:r w:rsidRPr="00A06CFC">
        <w:rPr>
          <w:rFonts w:ascii="Book Antiqua" w:hAnsi="Book Antiqua"/>
          <w:sz w:val="24"/>
          <w:szCs w:val="24"/>
        </w:rPr>
        <w:t xml:space="preserve"> charakter</w:t>
      </w:r>
      <w:r w:rsidR="00BD03B3" w:rsidRPr="00A06CFC">
        <w:rPr>
          <w:rFonts w:ascii="Book Antiqua" w:hAnsi="Book Antiqua"/>
          <w:sz w:val="24"/>
          <w:szCs w:val="24"/>
        </w:rPr>
        <w:t>u</w:t>
      </w:r>
      <w:r w:rsidRPr="00A06CFC">
        <w:rPr>
          <w:rFonts w:ascii="Book Antiqua" w:hAnsi="Book Antiqua"/>
          <w:sz w:val="24"/>
          <w:szCs w:val="24"/>
        </w:rPr>
        <w:t xml:space="preserve"> </w:t>
      </w:r>
      <w:r w:rsidR="00BD03B3" w:rsidRPr="00A06CFC">
        <w:rPr>
          <w:rFonts w:ascii="Book Antiqua" w:hAnsi="Book Antiqua"/>
          <w:sz w:val="24"/>
          <w:szCs w:val="24"/>
        </w:rPr>
        <w:t>ekskluzywnego</w:t>
      </w:r>
      <w:r w:rsidRPr="00A06CFC">
        <w:rPr>
          <w:rFonts w:ascii="Book Antiqua" w:hAnsi="Book Antiqua"/>
          <w:sz w:val="24"/>
          <w:szCs w:val="24"/>
        </w:rPr>
        <w:t xml:space="preserve"> – dostępna tylko dla naszych Członków</w:t>
      </w:r>
      <w:r w:rsidR="00D25C4C" w:rsidRPr="00A06CFC">
        <w:rPr>
          <w:rFonts w:ascii="Book Antiqua" w:hAnsi="Book Antiqua"/>
          <w:sz w:val="24"/>
          <w:szCs w:val="24"/>
        </w:rPr>
        <w:t xml:space="preserve">, </w:t>
      </w:r>
      <w:hyperlink r:id="rId15" w:history="1">
        <w:r w:rsidR="00D25C4C" w:rsidRPr="008110F6">
          <w:rPr>
            <w:rStyle w:val="Hipercze"/>
            <w:rFonts w:ascii="Book Antiqua" w:hAnsi="Book Antiqua"/>
            <w:sz w:val="24"/>
            <w:szCs w:val="24"/>
          </w:rPr>
          <w:t>profil Organizacji w serwisie Facebook</w:t>
        </w:r>
      </w:hyperlink>
      <w:r w:rsidRPr="00A06CFC">
        <w:rPr>
          <w:rFonts w:ascii="Book Antiqua" w:hAnsi="Book Antiqua"/>
          <w:sz w:val="24"/>
          <w:szCs w:val="24"/>
        </w:rPr>
        <w:t>.</w:t>
      </w:r>
    </w:p>
    <w:p w:rsidR="00ED5B73" w:rsidRDefault="00ED5B73" w:rsidP="00ED5B73">
      <w:pPr>
        <w:pStyle w:val="Akapitzlist"/>
        <w:numPr>
          <w:ilvl w:val="0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Związek przekazuje swoim Członkom na bieżąco informacje z zakresu </w:t>
      </w:r>
      <w:r w:rsidRPr="00ED5B73">
        <w:rPr>
          <w:rFonts w:ascii="Book Antiqua" w:hAnsi="Book Antiqua"/>
          <w:sz w:val="24"/>
          <w:szCs w:val="24"/>
        </w:rPr>
        <w:t>przetargów BGK wyłaniających pośredników finansowych wraz z pogłębionymi analizami w tym zakresie</w:t>
      </w:r>
      <w:r>
        <w:rPr>
          <w:rFonts w:ascii="Book Antiqua" w:hAnsi="Book Antiqua"/>
          <w:sz w:val="24"/>
          <w:szCs w:val="24"/>
        </w:rPr>
        <w:t>. Dodatkowo Biuro Związku prowadzi stosowne analizy obrazujące całościowo przebieg postępowań przetargowych.</w:t>
      </w:r>
    </w:p>
    <w:p w:rsidR="00313F02" w:rsidRPr="00A06CFC" w:rsidRDefault="00BD03B3" w:rsidP="00F167CA">
      <w:pPr>
        <w:pStyle w:val="Akapitzlist"/>
        <w:numPr>
          <w:ilvl w:val="0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Biuro prowadzi bieżący monitoring inicjatyw legislacyjnych ważnych dla Członków Związku i warunków prowadzenia biznesu.</w:t>
      </w:r>
    </w:p>
    <w:p w:rsidR="00BD03B3" w:rsidRPr="00A06CFC" w:rsidRDefault="00BD03B3" w:rsidP="00F167CA">
      <w:pPr>
        <w:pStyle w:val="Akapitzlist"/>
        <w:numPr>
          <w:ilvl w:val="0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Członkostwo w Związku pozwala na szybki dostęp do informacji o projektach dotyczących finansowania działalności pożyczkowej.</w:t>
      </w:r>
    </w:p>
    <w:p w:rsidR="00BD03B3" w:rsidRPr="00A06CFC" w:rsidRDefault="00BD03B3" w:rsidP="00F167CA">
      <w:pPr>
        <w:pStyle w:val="Akapitzlist"/>
        <w:numPr>
          <w:ilvl w:val="0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Informujemy o zmianach instytucjonalnych i kadrowych w otoczeniu podmiotów prowadzących fundusze pożyczkowe.</w:t>
      </w:r>
    </w:p>
    <w:p w:rsidR="00327461" w:rsidRPr="00A06CFC" w:rsidRDefault="00BD03B3" w:rsidP="00F167CA">
      <w:pPr>
        <w:pStyle w:val="Akapitzlist"/>
        <w:numPr>
          <w:ilvl w:val="0"/>
          <w:numId w:val="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Obserwujemy rozwój sytuacji makroekonomicznej i przekazujemy informacje z tego obszaru.</w:t>
      </w:r>
    </w:p>
    <w:p w:rsidR="00313F02" w:rsidRPr="00A06CFC" w:rsidRDefault="00313F02" w:rsidP="00F167CA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Możliwość ko</w:t>
      </w:r>
      <w:r w:rsidR="00284FC3" w:rsidRPr="00A06CFC">
        <w:rPr>
          <w:rStyle w:val="Pogrubienie"/>
          <w:rFonts w:ascii="Book Antiqua" w:hAnsi="Book Antiqua"/>
        </w:rPr>
        <w:t>rzystania z centrum pomocy PZFP</w:t>
      </w:r>
    </w:p>
    <w:p w:rsidR="00BD03B3" w:rsidRPr="00A06CFC" w:rsidRDefault="00BD03B3" w:rsidP="00F167CA">
      <w:pPr>
        <w:pStyle w:val="Akapitzlist"/>
        <w:numPr>
          <w:ilvl w:val="0"/>
          <w:numId w:val="3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Biuro Związku pełni m.in. rolę centrum pomocy dla podmiotów członkowskich.</w:t>
      </w:r>
    </w:p>
    <w:p w:rsidR="002B4155" w:rsidRPr="00ED5B73" w:rsidRDefault="00BD03B3" w:rsidP="002B4155">
      <w:pPr>
        <w:pStyle w:val="Akapitzlist"/>
        <w:numPr>
          <w:ilvl w:val="0"/>
          <w:numId w:val="3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Naczelną zasadą jest tu to, że nie istnieją pytania, na które nie ma odpowiedzi.</w:t>
      </w:r>
    </w:p>
    <w:p w:rsidR="00BD03B3" w:rsidRPr="00A06CFC" w:rsidRDefault="00BD03B3" w:rsidP="00F167CA">
      <w:pPr>
        <w:pStyle w:val="Akapitzlist"/>
        <w:numPr>
          <w:ilvl w:val="0"/>
          <w:numId w:val="3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Biuro pomaga m.in. w następujących kwestiach:</w:t>
      </w:r>
    </w:p>
    <w:p w:rsidR="00BD03B3" w:rsidRPr="00ED5B73" w:rsidRDefault="00BD03B3" w:rsidP="00ED5B73">
      <w:pPr>
        <w:pStyle w:val="Akapitzlist"/>
        <w:numPr>
          <w:ilvl w:val="0"/>
          <w:numId w:val="4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ED5B73">
        <w:rPr>
          <w:rFonts w:ascii="Book Antiqua" w:hAnsi="Book Antiqua"/>
          <w:sz w:val="24"/>
          <w:szCs w:val="24"/>
        </w:rPr>
        <w:t>dostęp do aktów prawnych i innych dokumentów (np. Komunikaty KE),</w:t>
      </w:r>
    </w:p>
    <w:p w:rsidR="000B2640" w:rsidRPr="002B4155" w:rsidRDefault="00BD03B3" w:rsidP="002B4155">
      <w:pPr>
        <w:pStyle w:val="Akapitzlist"/>
        <w:numPr>
          <w:ilvl w:val="0"/>
          <w:numId w:val="4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sprawdzanie aktualnych etapów legislacyjnych projektów aktów prawnych,</w:t>
      </w:r>
    </w:p>
    <w:p w:rsidR="00BD03B3" w:rsidRPr="00A06CFC" w:rsidRDefault="00BD03B3" w:rsidP="00F167CA">
      <w:pPr>
        <w:pStyle w:val="Akapitzlist"/>
        <w:numPr>
          <w:ilvl w:val="0"/>
          <w:numId w:val="4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możliwość udziału w konferencjach organizowanych przez podmioty publiczne i prywatne,</w:t>
      </w:r>
    </w:p>
    <w:p w:rsidR="00F5072F" w:rsidRPr="00A06CFC" w:rsidRDefault="00BD03B3" w:rsidP="00F167CA">
      <w:pPr>
        <w:pStyle w:val="Akapitzlist"/>
        <w:numPr>
          <w:ilvl w:val="0"/>
          <w:numId w:val="4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doradztwo w zakresie strategii negocjacyjnej z organami administracji publicznej.</w:t>
      </w:r>
    </w:p>
    <w:p w:rsidR="00313F02" w:rsidRPr="00A06CFC" w:rsidRDefault="00313F02" w:rsidP="00F167CA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Nowy kanał dot</w:t>
      </w:r>
      <w:r w:rsidR="00284FC3" w:rsidRPr="00A06CFC">
        <w:rPr>
          <w:rStyle w:val="Pogrubienie"/>
          <w:rFonts w:ascii="Book Antiqua" w:hAnsi="Book Antiqua"/>
        </w:rPr>
        <w:t>arcia do potencjalnych klientów</w:t>
      </w:r>
    </w:p>
    <w:p w:rsidR="00BD03B3" w:rsidRPr="00A06CFC" w:rsidRDefault="00770C1B" w:rsidP="00F167CA">
      <w:pPr>
        <w:pStyle w:val="Akapitzlist"/>
        <w:numPr>
          <w:ilvl w:val="0"/>
          <w:numId w:val="5"/>
        </w:numPr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Ówczesne </w:t>
      </w:r>
      <w:r w:rsidR="00BD03B3" w:rsidRPr="00A06CFC">
        <w:rPr>
          <w:rFonts w:ascii="Book Antiqua" w:hAnsi="Book Antiqua"/>
          <w:sz w:val="24"/>
          <w:szCs w:val="24"/>
        </w:rPr>
        <w:t>Ministerstwo Gospodarki rozpoczęło w 2013 roku we współpracy z PARP i PZFP akcję promującą ofertę funduszy pożyczkowych i poręczeniowych. Biuro Związku pełni funkcję centrum informacyjnego o ofercie funduszy pożyczkowych.</w:t>
      </w:r>
    </w:p>
    <w:p w:rsidR="00BD03B3" w:rsidRPr="00A06CFC" w:rsidRDefault="00BD03B3" w:rsidP="00F167CA">
      <w:pPr>
        <w:pStyle w:val="Akapitzlist"/>
        <w:numPr>
          <w:ilvl w:val="0"/>
          <w:numId w:val="5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 xml:space="preserve">W wyniku akcji, Biuro odbiera codziennie kilkanaście telefonów od potencjalnych klientów funduszy – po udzieleniu wstępnej informacji, kieruje osoby </w:t>
      </w:r>
      <w:r w:rsidRPr="00A06CFC">
        <w:rPr>
          <w:rFonts w:ascii="Book Antiqua" w:hAnsi="Book Antiqua"/>
          <w:sz w:val="24"/>
          <w:szCs w:val="24"/>
        </w:rPr>
        <w:lastRenderedPageBreak/>
        <w:t>zainteresowane do funduszy występujących w danym regionie, które są członkami PZFP.</w:t>
      </w:r>
    </w:p>
    <w:p w:rsidR="00BD03B3" w:rsidRPr="00A06CFC" w:rsidRDefault="00BD03B3" w:rsidP="00F167CA">
      <w:pPr>
        <w:pStyle w:val="Akapitzlist"/>
        <w:numPr>
          <w:ilvl w:val="0"/>
          <w:numId w:val="5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 xml:space="preserve">Na stronie internetowej Związku znajduje się aktualna oferta jego Członków, przez co nasza witryna </w:t>
      </w:r>
      <w:r w:rsidR="00584AF6">
        <w:rPr>
          <w:rFonts w:ascii="Book Antiqua" w:hAnsi="Book Antiqua"/>
          <w:sz w:val="24"/>
          <w:szCs w:val="24"/>
        </w:rPr>
        <w:t>internetowa</w:t>
      </w:r>
      <w:r w:rsidRPr="00A06CFC">
        <w:rPr>
          <w:rFonts w:ascii="Book Antiqua" w:hAnsi="Book Antiqua"/>
          <w:sz w:val="24"/>
          <w:szCs w:val="24"/>
        </w:rPr>
        <w:t xml:space="preserve"> stała się kolejnym kanałem dotarcia do potencjalnych klientów.</w:t>
      </w:r>
    </w:p>
    <w:p w:rsidR="00313F02" w:rsidRPr="00A06CFC" w:rsidRDefault="00313F02" w:rsidP="00F167CA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Dialog z organami administracji publicz</w:t>
      </w:r>
      <w:r w:rsidR="00284FC3" w:rsidRPr="00A06CFC">
        <w:rPr>
          <w:rStyle w:val="Pogrubienie"/>
          <w:rFonts w:ascii="Book Antiqua" w:hAnsi="Book Antiqua"/>
        </w:rPr>
        <w:t>nej</w:t>
      </w:r>
    </w:p>
    <w:p w:rsidR="00BD03B3" w:rsidRPr="00A06CFC" w:rsidRDefault="00BD03B3" w:rsidP="00F167CA">
      <w:pPr>
        <w:pStyle w:val="Akapitzlist"/>
        <w:numPr>
          <w:ilvl w:val="0"/>
          <w:numId w:val="6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 xml:space="preserve">PZFP prowadzi stały dialog z organami administracji publicznej w tematach ważnych z punktu widzenia podmiotów prowadzących fundusze pożyczkowe. </w:t>
      </w:r>
    </w:p>
    <w:p w:rsidR="00BD03B3" w:rsidRPr="00A06CFC" w:rsidRDefault="00BD03B3" w:rsidP="00F167CA">
      <w:pPr>
        <w:pStyle w:val="Akapitzlist"/>
        <w:numPr>
          <w:ilvl w:val="0"/>
          <w:numId w:val="6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Wykorzystywane są tu instrumenty rzecznictwa interesów bezpośredniego i pośredniego. Te pierwsze to m.in.: wystąpienia pisemne, udział w spotkaniach roboczych, czy też posiedzeniach komisji parlamentarnych.</w:t>
      </w:r>
    </w:p>
    <w:p w:rsidR="002B4155" w:rsidRPr="00ED5B73" w:rsidRDefault="00BD03B3" w:rsidP="002B4155">
      <w:pPr>
        <w:pStyle w:val="Akapitzlist"/>
        <w:numPr>
          <w:ilvl w:val="0"/>
          <w:numId w:val="6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W ramach Związku działa Biuro Prasowe, dzięki któremu za pośrednictwem mediów docieramy do decydentów z naszymi postulatami oraz szerzymy wiedzę o ofercie i zasadach działania funduszy pożyczkowych.</w:t>
      </w:r>
    </w:p>
    <w:p w:rsidR="00BD03B3" w:rsidRPr="00A06CFC" w:rsidRDefault="00BD03B3" w:rsidP="00F167CA">
      <w:pPr>
        <w:pStyle w:val="Akapitzlist"/>
        <w:numPr>
          <w:ilvl w:val="0"/>
          <w:numId w:val="6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Członkostwo w Związku pozwala na aktywny udział w tych działaniach, tj.:</w:t>
      </w:r>
    </w:p>
    <w:p w:rsidR="00BD03B3" w:rsidRPr="00A06CFC" w:rsidRDefault="00180076" w:rsidP="002B4155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bezpośredni udział w spotkaniach z decydentami,</w:t>
      </w:r>
    </w:p>
    <w:p w:rsidR="000B2640" w:rsidRPr="002B4155" w:rsidRDefault="00180076" w:rsidP="002B4155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współdecydowanie o postulatach i problemach kierowan</w:t>
      </w:r>
      <w:r w:rsidR="002B4155">
        <w:rPr>
          <w:rFonts w:ascii="Book Antiqua" w:hAnsi="Book Antiqua"/>
          <w:sz w:val="24"/>
          <w:szCs w:val="24"/>
        </w:rPr>
        <w:t>ych przez Związek do decydentów,</w:t>
      </w:r>
    </w:p>
    <w:p w:rsidR="005D26D6" w:rsidRPr="00ED5B73" w:rsidRDefault="005D26D6" w:rsidP="005D26D6">
      <w:pPr>
        <w:pStyle w:val="Akapitzlist"/>
        <w:numPr>
          <w:ilvl w:val="0"/>
          <w:numId w:val="7"/>
        </w:numPr>
        <w:contextualSpacing w:val="0"/>
        <w:jc w:val="both"/>
        <w:rPr>
          <w:rStyle w:val="Pogrubienie"/>
          <w:rFonts w:ascii="Book Antiqua" w:hAnsi="Book Antiqua"/>
          <w:b w:val="0"/>
          <w:bCs w:val="0"/>
          <w:color w:val="auto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180076" w:rsidRPr="00A06CFC">
        <w:rPr>
          <w:rFonts w:ascii="Book Antiqua" w:hAnsi="Book Antiqua"/>
          <w:sz w:val="24"/>
          <w:szCs w:val="24"/>
        </w:rPr>
        <w:t>nspirowanie do działań na poziomie regionalnym i lokalnym w zakresie ważnym dla konkretnego podmiotu (wykorzystanie autorytetu Związku).</w:t>
      </w:r>
    </w:p>
    <w:p w:rsidR="00180076" w:rsidRPr="00A06CFC" w:rsidRDefault="00313F02" w:rsidP="00F167CA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Integracja z innymi podm</w:t>
      </w:r>
      <w:r w:rsidR="00284FC3" w:rsidRPr="00A06CFC">
        <w:rPr>
          <w:rStyle w:val="Pogrubienie"/>
          <w:rFonts w:ascii="Book Antiqua" w:hAnsi="Book Antiqua"/>
        </w:rPr>
        <w:t>iotami sektora mikrofinansowego</w:t>
      </w:r>
    </w:p>
    <w:p w:rsidR="00180076" w:rsidRPr="00A06CFC" w:rsidRDefault="00180076" w:rsidP="00F167CA">
      <w:pPr>
        <w:pStyle w:val="Akapitzlist"/>
        <w:numPr>
          <w:ilvl w:val="0"/>
          <w:numId w:val="8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 xml:space="preserve">Członkostwo w PZFP to możliwość udziału w konferencjach dotyczących sektora </w:t>
      </w:r>
      <w:proofErr w:type="spellStart"/>
      <w:r w:rsidRPr="00A06CFC">
        <w:rPr>
          <w:rFonts w:ascii="Book Antiqua" w:hAnsi="Book Antiqua"/>
          <w:sz w:val="24"/>
          <w:szCs w:val="24"/>
        </w:rPr>
        <w:t>mikrofinansów</w:t>
      </w:r>
      <w:proofErr w:type="spellEnd"/>
      <w:r w:rsidRPr="00A06CFC">
        <w:rPr>
          <w:rFonts w:ascii="Book Antiqua" w:hAnsi="Book Antiqua"/>
          <w:sz w:val="24"/>
          <w:szCs w:val="24"/>
        </w:rPr>
        <w:t>.</w:t>
      </w:r>
    </w:p>
    <w:p w:rsidR="00180076" w:rsidRPr="00A06CFC" w:rsidRDefault="00180076" w:rsidP="00F167CA">
      <w:pPr>
        <w:pStyle w:val="Akapitzlist"/>
        <w:numPr>
          <w:ilvl w:val="0"/>
          <w:numId w:val="8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Organizujemy zjazdy funduszy pożyczkowych</w:t>
      </w:r>
      <w:r w:rsidR="00F5072F" w:rsidRPr="00A06CFC">
        <w:rPr>
          <w:rFonts w:ascii="Book Antiqua" w:hAnsi="Book Antiqua"/>
          <w:sz w:val="24"/>
          <w:szCs w:val="24"/>
        </w:rPr>
        <w:t>.</w:t>
      </w:r>
    </w:p>
    <w:p w:rsidR="00180076" w:rsidRPr="00A06CFC" w:rsidRDefault="00180076" w:rsidP="00F167CA">
      <w:pPr>
        <w:pStyle w:val="Akapitzlist"/>
        <w:numPr>
          <w:ilvl w:val="0"/>
          <w:numId w:val="8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Ściśle współpracujemy z organizacjami zrzeszającymi fundusze poręczeniowe.</w:t>
      </w:r>
    </w:p>
    <w:p w:rsidR="00180076" w:rsidRPr="00A06CFC" w:rsidRDefault="00180076" w:rsidP="00F167CA">
      <w:pPr>
        <w:pStyle w:val="Akapitzlist"/>
        <w:numPr>
          <w:ilvl w:val="0"/>
          <w:numId w:val="8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Posiadamy bliskie kontakty z podmiotami zajmującymi się ekonomią społeczną.</w:t>
      </w:r>
    </w:p>
    <w:p w:rsidR="00F5072F" w:rsidRPr="00A06CFC" w:rsidRDefault="00F5072F" w:rsidP="00F167CA">
      <w:pPr>
        <w:pStyle w:val="Akapitzlist"/>
        <w:numPr>
          <w:ilvl w:val="0"/>
          <w:numId w:val="8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lastRenderedPageBreak/>
        <w:t>Biuro organizuje wizyty studyjne w krajach Unii Eur</w:t>
      </w:r>
      <w:r w:rsidR="00785BBC" w:rsidRPr="00A06CFC">
        <w:rPr>
          <w:rFonts w:ascii="Book Antiqua" w:hAnsi="Book Antiqua"/>
          <w:sz w:val="24"/>
          <w:szCs w:val="24"/>
        </w:rPr>
        <w:t>opejskiej mające na celu wymianę</w:t>
      </w:r>
      <w:r w:rsidRPr="00A06CFC">
        <w:rPr>
          <w:rFonts w:ascii="Book Antiqua" w:hAnsi="Book Antiqua"/>
          <w:sz w:val="24"/>
          <w:szCs w:val="24"/>
        </w:rPr>
        <w:t xml:space="preserve"> doświa</w:t>
      </w:r>
      <w:r w:rsidR="00785BBC" w:rsidRPr="00A06CFC">
        <w:rPr>
          <w:rFonts w:ascii="Book Antiqua" w:hAnsi="Book Antiqua"/>
          <w:sz w:val="24"/>
          <w:szCs w:val="24"/>
        </w:rPr>
        <w:t>dczeń z zakresu funkcjonowania</w:t>
      </w:r>
      <w:r w:rsidRPr="00A06CFC">
        <w:rPr>
          <w:rFonts w:ascii="Book Antiqua" w:hAnsi="Book Antiqua"/>
          <w:sz w:val="24"/>
          <w:szCs w:val="24"/>
        </w:rPr>
        <w:t xml:space="preserve"> fundusz</w:t>
      </w:r>
      <w:r w:rsidR="00785BBC" w:rsidRPr="00A06CFC">
        <w:rPr>
          <w:rFonts w:ascii="Book Antiqua" w:hAnsi="Book Antiqua"/>
          <w:sz w:val="24"/>
          <w:szCs w:val="24"/>
        </w:rPr>
        <w:t>y pożyczkowych w Polsce i krajach UE.</w:t>
      </w:r>
    </w:p>
    <w:p w:rsidR="00180076" w:rsidRPr="00A06CFC" w:rsidRDefault="00180076" w:rsidP="00F167CA">
      <w:pPr>
        <w:pStyle w:val="Akapitzlist"/>
        <w:numPr>
          <w:ilvl w:val="0"/>
          <w:numId w:val="8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PZFP jest członkiem European Microfinance Network – organizacji zrzeszającej na poziomie europejskim podmioty mikrofinansujące.</w:t>
      </w:r>
    </w:p>
    <w:p w:rsidR="000E7E88" w:rsidRPr="00A06CFC" w:rsidRDefault="00180076" w:rsidP="00F167CA">
      <w:pPr>
        <w:pStyle w:val="Akapitzlist"/>
        <w:numPr>
          <w:ilvl w:val="0"/>
          <w:numId w:val="8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Wstąpienie w szeregi naszej Organizacji pozwala nawiązywać kontakty z innymi uczes</w:t>
      </w:r>
      <w:r w:rsidR="001A2B71" w:rsidRPr="00A06CFC">
        <w:rPr>
          <w:rFonts w:ascii="Book Antiqua" w:hAnsi="Book Antiqua"/>
          <w:sz w:val="24"/>
          <w:szCs w:val="24"/>
        </w:rPr>
        <w:t xml:space="preserve">tnikami rynku mikrofinansowego. </w:t>
      </w:r>
      <w:r w:rsidR="00FF3F54" w:rsidRPr="00A06CFC">
        <w:rPr>
          <w:rFonts w:ascii="Book Antiqua" w:hAnsi="Book Antiqua"/>
          <w:sz w:val="24"/>
          <w:szCs w:val="24"/>
        </w:rPr>
        <w:t>W</w:t>
      </w:r>
      <w:r w:rsidRPr="00A06CFC">
        <w:rPr>
          <w:rFonts w:ascii="Book Antiqua" w:hAnsi="Book Antiqua"/>
          <w:sz w:val="24"/>
          <w:szCs w:val="24"/>
        </w:rPr>
        <w:t>ymieniać się doświadczeniami i najlepszymi praktykami.</w:t>
      </w:r>
    </w:p>
    <w:p w:rsidR="00F5072F" w:rsidRPr="00A06CFC" w:rsidRDefault="002B4155" w:rsidP="00F167C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Style w:val="Pogrubienie"/>
          <w:rFonts w:ascii="Book Antiqua" w:hAnsi="Book Antiqua"/>
        </w:rPr>
      </w:pPr>
      <w:r>
        <w:rPr>
          <w:rStyle w:val="Pogrubienie"/>
          <w:rFonts w:ascii="Book Antiqua" w:hAnsi="Book Antiqua"/>
        </w:rPr>
        <w:t>Możliwość udziału w szkoleniach</w:t>
      </w:r>
    </w:p>
    <w:p w:rsidR="002B4155" w:rsidRPr="00ED5B73" w:rsidRDefault="00785BBC" w:rsidP="002B4155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 xml:space="preserve">PZFP organizuje szkolenia ukierunkowane na podnoszenie kwalifikacji kadr funduszy </w:t>
      </w:r>
      <w:r w:rsidR="00390777" w:rsidRPr="00A06CFC">
        <w:rPr>
          <w:rFonts w:ascii="Book Antiqua" w:hAnsi="Book Antiqua"/>
          <w:sz w:val="24"/>
          <w:szCs w:val="24"/>
        </w:rPr>
        <w:t>pożyczkowych</w:t>
      </w:r>
      <w:r w:rsidRPr="00A06CFC">
        <w:rPr>
          <w:rFonts w:ascii="Book Antiqua" w:hAnsi="Book Antiqua"/>
          <w:sz w:val="24"/>
          <w:szCs w:val="24"/>
        </w:rPr>
        <w:t>. Wiedza jest przekazywana przez uznanych na rynku ekspertów z poszczególnych dziedzin. Członkowie PZFP mają prawo do uczestniczenia w szkoleniach na preferencyjnych warunkach finansowych.</w:t>
      </w:r>
      <w:r w:rsidR="00390777" w:rsidRPr="00A06CFC">
        <w:rPr>
          <w:rFonts w:ascii="Book Antiqua" w:hAnsi="Book Antiqua"/>
          <w:sz w:val="24"/>
          <w:szCs w:val="24"/>
        </w:rPr>
        <w:t xml:space="preserve"> </w:t>
      </w:r>
    </w:p>
    <w:p w:rsidR="00F5072F" w:rsidRPr="00A06CFC" w:rsidRDefault="00785BBC" w:rsidP="00F167CA">
      <w:pPr>
        <w:pStyle w:val="Akapitzlist"/>
        <w:numPr>
          <w:ilvl w:val="1"/>
          <w:numId w:val="1"/>
        </w:numPr>
        <w:spacing w:before="240" w:line="360" w:lineRule="auto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Dotychczas</w:t>
      </w:r>
      <w:r w:rsidR="00390777" w:rsidRPr="00A06CFC">
        <w:rPr>
          <w:rFonts w:ascii="Book Antiqua" w:hAnsi="Book Antiqua"/>
          <w:sz w:val="24"/>
          <w:szCs w:val="24"/>
        </w:rPr>
        <w:t>owe</w:t>
      </w:r>
      <w:r w:rsidRPr="00A06CFC">
        <w:rPr>
          <w:rFonts w:ascii="Book Antiqua" w:hAnsi="Book Antiqua"/>
          <w:sz w:val="24"/>
          <w:szCs w:val="24"/>
        </w:rPr>
        <w:t xml:space="preserve"> </w:t>
      </w:r>
      <w:r w:rsidR="00390777" w:rsidRPr="00A06CFC">
        <w:rPr>
          <w:rFonts w:ascii="Book Antiqua" w:hAnsi="Book Antiqua"/>
          <w:sz w:val="24"/>
          <w:szCs w:val="24"/>
        </w:rPr>
        <w:t xml:space="preserve">zagadnienia poruszane </w:t>
      </w:r>
      <w:r w:rsidR="00F5072F" w:rsidRPr="00A06CFC">
        <w:rPr>
          <w:rFonts w:ascii="Book Antiqua" w:hAnsi="Book Antiqua"/>
          <w:sz w:val="24"/>
          <w:szCs w:val="24"/>
        </w:rPr>
        <w:t>na szkoleniach</w:t>
      </w:r>
      <w:r w:rsidR="00CA5A3C" w:rsidRPr="00A06CFC">
        <w:rPr>
          <w:rFonts w:ascii="Book Antiqua" w:hAnsi="Book Antiqua"/>
          <w:sz w:val="24"/>
          <w:szCs w:val="24"/>
        </w:rPr>
        <w:t xml:space="preserve"> to m.in.</w:t>
      </w:r>
      <w:r w:rsidR="00F5072F" w:rsidRPr="00A06CFC">
        <w:rPr>
          <w:rFonts w:ascii="Book Antiqua" w:hAnsi="Book Antiqua"/>
          <w:sz w:val="24"/>
          <w:szCs w:val="24"/>
        </w:rPr>
        <w:t>:</w:t>
      </w:r>
    </w:p>
    <w:p w:rsidR="00ED5B73" w:rsidRDefault="00ED5B73" w:rsidP="002B4155">
      <w:pPr>
        <w:pStyle w:val="Akapitzlist"/>
        <w:numPr>
          <w:ilvl w:val="0"/>
          <w:numId w:val="16"/>
        </w:numPr>
        <w:spacing w:before="240" w:line="360" w:lineRule="auto"/>
        <w:ind w:left="2127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Skuteczny udział w zamówieniach publicznych,</w:t>
      </w:r>
    </w:p>
    <w:p w:rsidR="000B2640" w:rsidRPr="002B4155" w:rsidRDefault="00F5072F" w:rsidP="002B4155">
      <w:pPr>
        <w:pStyle w:val="Akapitzlist"/>
        <w:numPr>
          <w:ilvl w:val="0"/>
          <w:numId w:val="16"/>
        </w:numPr>
        <w:spacing w:before="240" w:line="360" w:lineRule="auto"/>
        <w:ind w:left="2127" w:hanging="284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konstrukcja umowy pożyczki oraz innych umów, zawieranych przez fundusze pożyczkowe z beneficjentami w związku z udzieleniem pożyczki,</w:t>
      </w:r>
    </w:p>
    <w:p w:rsidR="00F5072F" w:rsidRPr="00A06CFC" w:rsidRDefault="00F5072F" w:rsidP="00F167CA">
      <w:pPr>
        <w:pStyle w:val="Akapitzlist"/>
        <w:numPr>
          <w:ilvl w:val="0"/>
          <w:numId w:val="16"/>
        </w:numPr>
        <w:spacing w:before="240" w:line="360" w:lineRule="auto"/>
        <w:ind w:left="2127" w:hanging="284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efektywne zabezpieczenie pozycji kontraktowej funduszy pożyczkowych w umowach z beneficjentami,</w:t>
      </w:r>
    </w:p>
    <w:p w:rsidR="00F5072F" w:rsidRPr="00A06CFC" w:rsidRDefault="00F5072F" w:rsidP="00F167CA">
      <w:pPr>
        <w:pStyle w:val="Akapitzlist"/>
        <w:numPr>
          <w:ilvl w:val="0"/>
          <w:numId w:val="16"/>
        </w:numPr>
        <w:spacing w:before="240" w:line="360" w:lineRule="auto"/>
        <w:ind w:left="2127" w:hanging="284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fundusz pożyczkowy w postępowaniu przed sądem powszechnym oraz pozasądowe sposoby rozwiązywania sporów ze szczególnym uwzględnieniem mediacji,</w:t>
      </w:r>
    </w:p>
    <w:p w:rsidR="00F5072F" w:rsidRPr="00A06CFC" w:rsidRDefault="00F5072F" w:rsidP="00F167CA">
      <w:pPr>
        <w:pStyle w:val="Akapitzlist"/>
        <w:numPr>
          <w:ilvl w:val="0"/>
          <w:numId w:val="16"/>
        </w:numPr>
        <w:spacing w:before="240" w:line="360" w:lineRule="auto"/>
        <w:ind w:left="2127" w:hanging="284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upadłość dłużnika jako sposób na skuteczną windykację należności oraz jako rzeczywistość zaskakująca wierzyciela – fundusz pożyczkowy,</w:t>
      </w:r>
    </w:p>
    <w:p w:rsidR="00F5072F" w:rsidRPr="00A06CFC" w:rsidRDefault="00F5072F" w:rsidP="00F167CA">
      <w:pPr>
        <w:pStyle w:val="Akapitzlist"/>
        <w:numPr>
          <w:ilvl w:val="0"/>
          <w:numId w:val="16"/>
        </w:numPr>
        <w:spacing w:before="240" w:line="360" w:lineRule="auto"/>
        <w:ind w:left="2127" w:hanging="284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 xml:space="preserve">Analiza </w:t>
      </w:r>
      <w:proofErr w:type="spellStart"/>
      <w:r w:rsidRPr="00A06CFC">
        <w:rPr>
          <w:rFonts w:ascii="Book Antiqua" w:hAnsi="Book Antiqua"/>
          <w:sz w:val="24"/>
          <w:szCs w:val="24"/>
        </w:rPr>
        <w:t>ekonomiczno</w:t>
      </w:r>
      <w:proofErr w:type="spellEnd"/>
      <w:r w:rsidRPr="00A06CFC">
        <w:rPr>
          <w:rFonts w:ascii="Book Antiqua" w:hAnsi="Book Antiqua"/>
          <w:sz w:val="24"/>
          <w:szCs w:val="24"/>
        </w:rPr>
        <w:t xml:space="preserve"> - finansowa przedsiębiorców pod kątem oceny zdolności do spłaty pożyczki,</w:t>
      </w:r>
    </w:p>
    <w:p w:rsidR="00D11B31" w:rsidRDefault="00F5072F" w:rsidP="00F167CA">
      <w:pPr>
        <w:pStyle w:val="Akapitzlist"/>
        <w:numPr>
          <w:ilvl w:val="0"/>
          <w:numId w:val="16"/>
        </w:numPr>
        <w:spacing w:before="240" w:line="360" w:lineRule="auto"/>
        <w:ind w:left="2127" w:hanging="284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Ocena ekonomiczna projektów inwestycyjnych.</w:t>
      </w:r>
    </w:p>
    <w:p w:rsidR="00E00B46" w:rsidRPr="00E00B46" w:rsidRDefault="00E00B46" w:rsidP="00E00B46">
      <w:pPr>
        <w:spacing w:before="240" w:line="360" w:lineRule="auto"/>
        <w:jc w:val="both"/>
        <w:rPr>
          <w:rFonts w:ascii="Book Antiqua" w:hAnsi="Book Antiqua"/>
          <w:sz w:val="24"/>
          <w:szCs w:val="24"/>
        </w:rPr>
      </w:pPr>
    </w:p>
    <w:p w:rsidR="000E7E88" w:rsidRPr="00A06CFC" w:rsidRDefault="000E7E88" w:rsidP="000E7E88">
      <w:pPr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b/>
          <w:noProof/>
          <w:color w:val="C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0B1FA" wp14:editId="2E889E69">
                <wp:simplePos x="0" y="0"/>
                <wp:positionH relativeFrom="column">
                  <wp:posOffset>-532765</wp:posOffset>
                </wp:positionH>
                <wp:positionV relativeFrom="paragraph">
                  <wp:posOffset>62865</wp:posOffset>
                </wp:positionV>
                <wp:extent cx="7677150" cy="40005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7E88" w:rsidRPr="00A06CFC" w:rsidRDefault="000E7E88" w:rsidP="000E7E88">
                            <w:pPr>
                              <w:ind w:firstLine="426"/>
                              <w:jc w:val="both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6CFC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PRZYKŁADOWE DZIAŁANIA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6" o:spid="_x0000_s1049" style="position:absolute;left:0;text-align:left;margin-left:-41.95pt;margin-top:4.95pt;width:604.5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" fillcolor="#c4bc96 [2414]" stroked="f" strokeweight="2pt">
                <v:textbox>
                  <w:txbxContent>
                    <w:p w:rsidR="000E7E88" w:rsidRPr="00A06CFC" w:rsidRDefault="000E7E88" w:rsidP="000E7E88">
                      <w:pPr>
                        <w:ind w:firstLine="426"/>
                        <w:jc w:val="both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A06CFC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PRZYKŁADOWE DZIAŁANIA</w:t>
                      </w:r>
                    </w:p>
                  </w:txbxContent>
                </v:textbox>
              </v:rect>
            </w:pict>
          </mc:Fallback>
        </mc:AlternateContent>
      </w:r>
    </w:p>
    <w:p w:rsidR="000E7E88" w:rsidRPr="00A06CFC" w:rsidRDefault="000E7E88" w:rsidP="000E7E88">
      <w:pPr>
        <w:pStyle w:val="Akapitzlist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EE1864" w:rsidRDefault="00EE1864" w:rsidP="00EE1864">
      <w:pPr>
        <w:pStyle w:val="Akapitzlist"/>
        <w:numPr>
          <w:ilvl w:val="0"/>
          <w:numId w:val="9"/>
        </w:numPr>
        <w:contextualSpacing w:val="0"/>
        <w:jc w:val="both"/>
        <w:rPr>
          <w:rStyle w:val="Pogrubienie"/>
          <w:rFonts w:ascii="Book Antiqua" w:hAnsi="Book Antiqua"/>
        </w:rPr>
      </w:pPr>
      <w:r w:rsidRPr="00EE1864">
        <w:rPr>
          <w:rStyle w:val="Pogrubienie"/>
          <w:rFonts w:ascii="Book Antiqua" w:hAnsi="Book Antiqua"/>
        </w:rPr>
        <w:t xml:space="preserve">Związek </w:t>
      </w:r>
      <w:r>
        <w:rPr>
          <w:rStyle w:val="Pogrubienie"/>
          <w:rFonts w:ascii="Book Antiqua" w:hAnsi="Book Antiqua"/>
        </w:rPr>
        <w:t>jest</w:t>
      </w:r>
      <w:r w:rsidRPr="00EE1864">
        <w:rPr>
          <w:rStyle w:val="Pogrubienie"/>
          <w:rFonts w:ascii="Book Antiqua" w:hAnsi="Book Antiqua"/>
        </w:rPr>
        <w:t xml:space="preserve"> skupiony przede wszystkim na tym, aby Członkowie naszej Organizacji byli maksymalnie dobrze przygotowani do skutecznego aplikowania w drodze przetargów o kapitał pożyczkowy. Znalazło to swoje odbicie w tematyce działalności szkoleniowej i konferencyjnej. Ponadto, przedstawiciel PZFP jest obecny na praktycznie każdym otwarciu ofert składanych w ramach przedmiotowych przetargów a Biuro śledzi każde zmiany w poszczególnych przetargach (daty otwarcia, zmiany dokumentacji, unieważnienie, rozstrzygnięcia etc.). Dzięki temu Członkowie mają szybki dostęp do aktualnego stanu rzeczy w poszczególnych postępowaniach. Ponadto, Biuro Związku prowadzi pogłębione statystyki dotyczące przebiegu tak pojedynczych przetargów, jak i całego procesu wyboru pośredników finansowych. Przekazywane Członkom szczegółowe dane pozwalają na łatwiejsze podejmowanie decyzji w drodze aplikowania o kapitał pożyczkowy.</w:t>
      </w:r>
    </w:p>
    <w:p w:rsidR="00CF2E7C" w:rsidRPr="00A06CFC" w:rsidRDefault="00CF2E7C" w:rsidP="00F167CA">
      <w:pPr>
        <w:pStyle w:val="Akapitzlist"/>
        <w:numPr>
          <w:ilvl w:val="0"/>
          <w:numId w:val="9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Skuteczna, bezpośrednia działalność w Sejmie na rzecz wykreślenia z projektu tzw. ustawy wdrożeniowej zapisów powodujących konieczność zwrotu przez pozostających w dniu 1 stycznia 2016 r. na rachunkach podmiotów zarządzających instrumentami inżynierii finansowej, niezaangażowane w ramach umów z odbiorcami wsparcia udzielanego przez instrumenty inżynierii finansowej na rachunek w BGK.</w:t>
      </w:r>
    </w:p>
    <w:p w:rsidR="002B4155" w:rsidRPr="00ED5B73" w:rsidRDefault="00F31409" w:rsidP="002B4155">
      <w:pPr>
        <w:pStyle w:val="Akapitzlist"/>
        <w:numPr>
          <w:ilvl w:val="0"/>
          <w:numId w:val="9"/>
        </w:numPr>
        <w:contextualSpacing w:val="0"/>
        <w:jc w:val="both"/>
        <w:rPr>
          <w:rStyle w:val="Pogrubienie"/>
          <w:rFonts w:ascii="Book Antiqua" w:hAnsi="Book Antiqua"/>
        </w:rPr>
      </w:pPr>
      <w:r>
        <w:rPr>
          <w:rStyle w:val="Pogrubienie"/>
          <w:rFonts w:ascii="Book Antiqua" w:hAnsi="Book Antiqua"/>
        </w:rPr>
        <w:t>N</w:t>
      </w:r>
      <w:r w:rsidR="008F1550" w:rsidRPr="00A06CFC">
        <w:rPr>
          <w:rStyle w:val="Pogrubienie"/>
          <w:rFonts w:ascii="Book Antiqua" w:hAnsi="Book Antiqua"/>
        </w:rPr>
        <w:t>asi przedstawiciele prac</w:t>
      </w:r>
      <w:r w:rsidR="00E00B46">
        <w:rPr>
          <w:rStyle w:val="Pogrubienie"/>
          <w:rFonts w:ascii="Book Antiqua" w:hAnsi="Book Antiqua"/>
        </w:rPr>
        <w:t>ują</w:t>
      </w:r>
      <w:r w:rsidR="008F1550" w:rsidRPr="00A06CFC">
        <w:rPr>
          <w:rStyle w:val="Pogrubienie"/>
          <w:rFonts w:ascii="Book Antiqua" w:hAnsi="Book Antiqua"/>
        </w:rPr>
        <w:t xml:space="preserve"> nad wypracowaniem ostatecznej treści</w:t>
      </w:r>
      <w:r w:rsidR="00E00B46">
        <w:rPr>
          <w:rStyle w:val="Pogrubienie"/>
          <w:rFonts w:ascii="Book Antiqua" w:hAnsi="Book Antiqua"/>
        </w:rPr>
        <w:t xml:space="preserve"> poszczególnych</w:t>
      </w:r>
      <w:r w:rsidR="008F1550" w:rsidRPr="00A06CFC">
        <w:rPr>
          <w:rStyle w:val="Pogrubienie"/>
          <w:rFonts w:ascii="Book Antiqua" w:hAnsi="Book Antiqua"/>
        </w:rPr>
        <w:t xml:space="preserve"> RPO</w:t>
      </w:r>
      <w:r w:rsidR="00E00B46">
        <w:rPr>
          <w:rStyle w:val="Pogrubienie"/>
          <w:rFonts w:ascii="Book Antiqua" w:hAnsi="Book Antiqua"/>
        </w:rPr>
        <w:t>.</w:t>
      </w:r>
    </w:p>
    <w:p w:rsidR="008F1550" w:rsidRPr="00A06CFC" w:rsidRDefault="008F1550" w:rsidP="00F167CA">
      <w:pPr>
        <w:pStyle w:val="Akapitzlist"/>
        <w:numPr>
          <w:ilvl w:val="0"/>
          <w:numId w:val="9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Działalność na rzecz rozwiązania problemu tzw. podwójnego finansowania:</w:t>
      </w:r>
    </w:p>
    <w:p w:rsidR="008F1550" w:rsidRPr="00A06CFC" w:rsidRDefault="00284FC3" w:rsidP="00F167CA">
      <w:pPr>
        <w:pStyle w:val="Akapitzlist"/>
        <w:numPr>
          <w:ilvl w:val="0"/>
          <w:numId w:val="1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k</w:t>
      </w:r>
      <w:r w:rsidR="008F1550" w:rsidRPr="00A06CFC">
        <w:rPr>
          <w:rFonts w:ascii="Book Antiqua" w:hAnsi="Book Antiqua"/>
          <w:sz w:val="24"/>
          <w:szCs w:val="24"/>
        </w:rPr>
        <w:t>oresponde</w:t>
      </w:r>
      <w:r w:rsidRPr="00A06CFC">
        <w:rPr>
          <w:rFonts w:ascii="Book Antiqua" w:hAnsi="Book Antiqua"/>
          <w:sz w:val="24"/>
          <w:szCs w:val="24"/>
        </w:rPr>
        <w:t>ncja z Ministerstwem Gospodarki,</w:t>
      </w:r>
    </w:p>
    <w:p w:rsidR="008F1550" w:rsidRPr="00A06CFC" w:rsidRDefault="00284FC3" w:rsidP="00F167CA">
      <w:pPr>
        <w:pStyle w:val="Akapitzlist"/>
        <w:numPr>
          <w:ilvl w:val="0"/>
          <w:numId w:val="1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k</w:t>
      </w:r>
      <w:r w:rsidR="008F1550" w:rsidRPr="00A06CFC">
        <w:rPr>
          <w:rFonts w:ascii="Book Antiqua" w:hAnsi="Book Antiqua"/>
          <w:sz w:val="24"/>
          <w:szCs w:val="24"/>
        </w:rPr>
        <w:t>orespondencja z Ministe</w:t>
      </w:r>
      <w:r w:rsidRPr="00A06CFC">
        <w:rPr>
          <w:rFonts w:ascii="Book Antiqua" w:hAnsi="Book Antiqua"/>
          <w:sz w:val="24"/>
          <w:szCs w:val="24"/>
        </w:rPr>
        <w:t>rstwem Infrastruktury i Rozwoju,</w:t>
      </w:r>
    </w:p>
    <w:p w:rsidR="008F1550" w:rsidRPr="00A06CFC" w:rsidRDefault="00284FC3" w:rsidP="00F167CA">
      <w:pPr>
        <w:pStyle w:val="Akapitzlist"/>
        <w:numPr>
          <w:ilvl w:val="0"/>
          <w:numId w:val="12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s</w:t>
      </w:r>
      <w:r w:rsidR="008F1550" w:rsidRPr="00A06CFC">
        <w:rPr>
          <w:rFonts w:ascii="Book Antiqua" w:hAnsi="Book Antiqua"/>
          <w:sz w:val="24"/>
          <w:szCs w:val="24"/>
        </w:rPr>
        <w:t>potkanie w Ministerstwie Finansów</w:t>
      </w:r>
      <w:r w:rsidRPr="00A06CFC">
        <w:rPr>
          <w:rFonts w:ascii="Book Antiqua" w:hAnsi="Book Antiqua"/>
          <w:sz w:val="24"/>
          <w:szCs w:val="24"/>
        </w:rPr>
        <w:t>,</w:t>
      </w:r>
    </w:p>
    <w:p w:rsidR="000B2640" w:rsidRPr="002B4155" w:rsidRDefault="00284FC3" w:rsidP="002B4155">
      <w:pPr>
        <w:pStyle w:val="Akapitzlist"/>
        <w:numPr>
          <w:ilvl w:val="0"/>
          <w:numId w:val="12"/>
        </w:numPr>
        <w:contextualSpacing w:val="0"/>
        <w:jc w:val="both"/>
        <w:rPr>
          <w:rStyle w:val="Pogrubienie"/>
          <w:rFonts w:ascii="Book Antiqua" w:hAnsi="Book Antiqua"/>
          <w:b w:val="0"/>
          <w:bCs w:val="0"/>
          <w:color w:val="auto"/>
          <w:szCs w:val="24"/>
        </w:rPr>
      </w:pPr>
      <w:r w:rsidRPr="00A06CFC">
        <w:rPr>
          <w:rFonts w:ascii="Book Antiqua" w:hAnsi="Book Antiqua"/>
          <w:sz w:val="24"/>
          <w:szCs w:val="24"/>
        </w:rPr>
        <w:t>a</w:t>
      </w:r>
      <w:r w:rsidR="008F1550" w:rsidRPr="00A06CFC">
        <w:rPr>
          <w:rFonts w:ascii="Book Antiqua" w:hAnsi="Book Antiqua"/>
          <w:sz w:val="24"/>
          <w:szCs w:val="24"/>
        </w:rPr>
        <w:t>naliza</w:t>
      </w:r>
      <w:r w:rsidRPr="00A06CFC">
        <w:rPr>
          <w:rFonts w:ascii="Book Antiqua" w:hAnsi="Book Antiqua"/>
          <w:sz w:val="24"/>
          <w:szCs w:val="24"/>
        </w:rPr>
        <w:t xml:space="preserve"> stanowisk Komisji Europejskiej.</w:t>
      </w:r>
    </w:p>
    <w:p w:rsidR="008F1550" w:rsidRPr="00A06CFC" w:rsidRDefault="008F1550" w:rsidP="00F167CA">
      <w:pPr>
        <w:pStyle w:val="Akapitzlist"/>
        <w:numPr>
          <w:ilvl w:val="0"/>
          <w:numId w:val="9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Działania na rzecz tego, aby środki z których były udzielane pożyczki, po zakończeniu realizacji poszczególnych projektów, nadal były zarządzane przez fundusze pożyczkowe.</w:t>
      </w:r>
    </w:p>
    <w:p w:rsidR="008F1550" w:rsidRPr="00A06CFC" w:rsidRDefault="008F1550" w:rsidP="00F167CA">
      <w:pPr>
        <w:pStyle w:val="Akapitzlist"/>
        <w:numPr>
          <w:ilvl w:val="0"/>
          <w:numId w:val="13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Korespondencja z resortami gospodark</w:t>
      </w:r>
      <w:r w:rsidR="00284FC3" w:rsidRPr="00A06CFC">
        <w:rPr>
          <w:rFonts w:ascii="Book Antiqua" w:hAnsi="Book Antiqua"/>
          <w:sz w:val="24"/>
          <w:szCs w:val="24"/>
        </w:rPr>
        <w:t>i oraz infrastruktury i rozwoju,</w:t>
      </w:r>
    </w:p>
    <w:p w:rsidR="005D26D6" w:rsidRPr="002B4155" w:rsidRDefault="008F1550" w:rsidP="002B4155">
      <w:pPr>
        <w:pStyle w:val="Akapitzlist"/>
        <w:numPr>
          <w:ilvl w:val="0"/>
          <w:numId w:val="13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lastRenderedPageBreak/>
        <w:t>Zwrócenie uwagi na przedmiotowy projekt marszałkom województw oraz polskim członk</w:t>
      </w:r>
      <w:r w:rsidR="00284FC3" w:rsidRPr="00A06CFC">
        <w:rPr>
          <w:rFonts w:ascii="Book Antiqua" w:hAnsi="Book Antiqua"/>
          <w:sz w:val="24"/>
          <w:szCs w:val="24"/>
        </w:rPr>
        <w:t>om Komisji Rozwoju Regionalnego.</w:t>
      </w:r>
    </w:p>
    <w:p w:rsidR="008F1550" w:rsidRPr="00A06CFC" w:rsidRDefault="008F1550" w:rsidP="00F167CA">
      <w:pPr>
        <w:pStyle w:val="Akapitzlist"/>
        <w:numPr>
          <w:ilvl w:val="0"/>
          <w:numId w:val="9"/>
        </w:numPr>
        <w:contextualSpacing w:val="0"/>
        <w:jc w:val="both"/>
        <w:rPr>
          <w:rStyle w:val="Pogrubienie"/>
          <w:rFonts w:ascii="Book Antiqua" w:hAnsi="Book Antiqua"/>
        </w:rPr>
      </w:pPr>
      <w:r w:rsidRPr="00A06CFC">
        <w:rPr>
          <w:rStyle w:val="Pogrubienie"/>
          <w:rFonts w:ascii="Book Antiqua" w:hAnsi="Book Antiqua"/>
        </w:rPr>
        <w:t>Bezpośredni dialog z władzami ustawodawczą i wykonawczą.</w:t>
      </w:r>
    </w:p>
    <w:p w:rsidR="008F1550" w:rsidRPr="00A06CFC" w:rsidRDefault="008F1550" w:rsidP="00F167CA">
      <w:pPr>
        <w:pStyle w:val="Akapitzlist"/>
        <w:numPr>
          <w:ilvl w:val="0"/>
          <w:numId w:val="14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Przykładem może być udział naszych przedstawicieli w posiedzeniu Podkomisji Stałej ds. rozwoju regionalnego sejmowej Komisji Samorządu Terytorialnego i Polityki Regionalnej, czy też w spotkaniu konsultacyjnym dotyczącym projektu Umowy Partnerstwa na lata 2014 – 2020, które odbyło się w</w:t>
      </w:r>
      <w:r w:rsidR="008110F6">
        <w:rPr>
          <w:rFonts w:ascii="Book Antiqua" w:hAnsi="Book Antiqua"/>
          <w:sz w:val="24"/>
          <w:szCs w:val="24"/>
        </w:rPr>
        <w:t xml:space="preserve"> ówczesnym</w:t>
      </w:r>
      <w:r w:rsidRPr="00A06CFC">
        <w:rPr>
          <w:rFonts w:ascii="Book Antiqua" w:hAnsi="Book Antiqua"/>
          <w:sz w:val="24"/>
          <w:szCs w:val="24"/>
        </w:rPr>
        <w:t xml:space="preserve"> Ministerstwie Rozwoju Regionalnego.</w:t>
      </w:r>
    </w:p>
    <w:p w:rsidR="00AB605B" w:rsidRPr="00A06CFC" w:rsidRDefault="00AB605B" w:rsidP="00F167CA">
      <w:pPr>
        <w:pStyle w:val="Akapitzlist"/>
        <w:numPr>
          <w:ilvl w:val="0"/>
          <w:numId w:val="14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Prowadzimy stałe rzecznictwo interesów na rzecz zapewnienia funduszom optymalnych warunków prowadzenia działalności w takich obszarach jak m.in.:</w:t>
      </w:r>
    </w:p>
    <w:p w:rsidR="00AB605B" w:rsidRPr="00A06CFC" w:rsidRDefault="00AB605B" w:rsidP="00F167CA">
      <w:pPr>
        <w:pStyle w:val="Akapitzlist"/>
        <w:numPr>
          <w:ilvl w:val="0"/>
          <w:numId w:val="15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status środków którymi zarządzają fundusze,</w:t>
      </w:r>
    </w:p>
    <w:p w:rsidR="00AB605B" w:rsidRPr="00A06CFC" w:rsidRDefault="00AB605B" w:rsidP="00F167CA">
      <w:pPr>
        <w:pStyle w:val="Akapitzlist"/>
        <w:numPr>
          <w:ilvl w:val="0"/>
          <w:numId w:val="15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limity opłat za zarządzanie,</w:t>
      </w:r>
    </w:p>
    <w:p w:rsidR="00AB605B" w:rsidRPr="00A06CFC" w:rsidRDefault="008110F6" w:rsidP="00F167CA">
      <w:pPr>
        <w:pStyle w:val="Akapitzlist"/>
        <w:numPr>
          <w:ilvl w:val="0"/>
          <w:numId w:val="15"/>
        </w:numPr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środki pochodzące z SPO WKP</w:t>
      </w:r>
      <w:r w:rsidR="00AB605B" w:rsidRPr="00A06CFC">
        <w:rPr>
          <w:rFonts w:ascii="Book Antiqua" w:hAnsi="Book Antiqua"/>
          <w:sz w:val="24"/>
          <w:szCs w:val="24"/>
        </w:rPr>
        <w:t>,</w:t>
      </w:r>
    </w:p>
    <w:p w:rsidR="000B2640" w:rsidRPr="00435BEE" w:rsidRDefault="00C719CD" w:rsidP="000B2640">
      <w:pPr>
        <w:pStyle w:val="Akapitzlist"/>
        <w:numPr>
          <w:ilvl w:val="0"/>
          <w:numId w:val="15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TOR 10.</w:t>
      </w:r>
    </w:p>
    <w:p w:rsidR="009C2FE8" w:rsidRPr="00A06CFC" w:rsidRDefault="002B4155" w:rsidP="002B4155">
      <w:pPr>
        <w:pStyle w:val="Akapitzlist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b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34171" wp14:editId="43127912">
                <wp:simplePos x="0" y="0"/>
                <wp:positionH relativeFrom="column">
                  <wp:posOffset>-551815</wp:posOffset>
                </wp:positionH>
                <wp:positionV relativeFrom="paragraph">
                  <wp:posOffset>128270</wp:posOffset>
                </wp:positionV>
                <wp:extent cx="7677150" cy="4000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E7E88" w:rsidRPr="00A06CFC" w:rsidRDefault="000E7E88" w:rsidP="000E7E88">
                            <w:pPr>
                              <w:ind w:firstLine="426"/>
                              <w:jc w:val="both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6CFC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KWESTIE FORMALNE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50" style="position:absolute;left:0;text-align:left;margin-left:-43.45pt;margin-top:10.1pt;width:604.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" fillcolor="#c4bc96 [2414]" stroked="f" strokeweight="2pt">
                <v:textbox>
                  <w:txbxContent>
                    <w:p w:rsidR="000E7E88" w:rsidRPr="00A06CFC" w:rsidRDefault="000E7E88" w:rsidP="000E7E88">
                      <w:pPr>
                        <w:ind w:firstLine="426"/>
                        <w:jc w:val="both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A06CFC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KWESTIE FORMALNE</w:t>
                      </w:r>
                    </w:p>
                  </w:txbxContent>
                </v:textbox>
              </v:rect>
            </w:pict>
          </mc:Fallback>
        </mc:AlternateContent>
      </w:r>
    </w:p>
    <w:p w:rsidR="006C6838" w:rsidRDefault="006C6838" w:rsidP="006C6838">
      <w:pPr>
        <w:pStyle w:val="Akapitzlist"/>
        <w:ind w:left="0" w:firstLine="708"/>
        <w:contextualSpacing w:val="0"/>
        <w:jc w:val="both"/>
        <w:rPr>
          <w:rFonts w:ascii="Book Antiqua" w:hAnsi="Book Antiqua"/>
          <w:b/>
          <w:color w:val="C00000"/>
          <w:sz w:val="24"/>
          <w:szCs w:val="24"/>
        </w:rPr>
      </w:pPr>
    </w:p>
    <w:p w:rsidR="00F51FBD" w:rsidRPr="00A06CFC" w:rsidRDefault="00C719CD" w:rsidP="006C6838">
      <w:pPr>
        <w:pStyle w:val="Akapitzlist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 xml:space="preserve">Aby stać się Członkiem PZFP należy wypełnić </w:t>
      </w:r>
      <w:hyperlink r:id="rId16" w:history="1">
        <w:r w:rsidRPr="00294A53">
          <w:rPr>
            <w:rStyle w:val="Hipercze"/>
            <w:rFonts w:ascii="Book Antiqua" w:hAnsi="Book Antiqua"/>
            <w:color w:val="548DD4" w:themeColor="text2" w:themeTint="99"/>
            <w:sz w:val="24"/>
            <w:szCs w:val="24"/>
          </w:rPr>
          <w:t>Deklarację Czł</w:t>
        </w:r>
        <w:r w:rsidRPr="00294A53">
          <w:rPr>
            <w:rStyle w:val="Hipercze"/>
            <w:rFonts w:ascii="Book Antiqua" w:hAnsi="Book Antiqua"/>
            <w:color w:val="548DD4" w:themeColor="text2" w:themeTint="99"/>
            <w:sz w:val="24"/>
            <w:szCs w:val="24"/>
          </w:rPr>
          <w:t>onkowską</w:t>
        </w:r>
      </w:hyperlink>
      <w:r w:rsidRPr="00A06CFC">
        <w:rPr>
          <w:rFonts w:ascii="Book Antiqua" w:hAnsi="Book Antiqua"/>
          <w:sz w:val="24"/>
          <w:szCs w:val="24"/>
        </w:rPr>
        <w:t xml:space="preserve">. Po jej zaakceptowaniu przez Zarząd </w:t>
      </w:r>
      <w:r w:rsidR="008C3EF4" w:rsidRPr="00A06CFC">
        <w:rPr>
          <w:rFonts w:ascii="Book Antiqua" w:hAnsi="Book Antiqua"/>
          <w:sz w:val="24"/>
          <w:szCs w:val="24"/>
        </w:rPr>
        <w:t>Związku</w:t>
      </w:r>
      <w:r w:rsidRPr="00A06CFC">
        <w:rPr>
          <w:rFonts w:ascii="Book Antiqua" w:hAnsi="Book Antiqua"/>
          <w:sz w:val="24"/>
          <w:szCs w:val="24"/>
        </w:rPr>
        <w:t xml:space="preserve"> dany podmiot staje się częścią naszej Organizacji.</w:t>
      </w:r>
      <w:r w:rsidR="00E4431C" w:rsidRPr="00A06CFC">
        <w:rPr>
          <w:rFonts w:ascii="Book Antiqua" w:hAnsi="Book Antiqua"/>
          <w:sz w:val="24"/>
          <w:szCs w:val="24"/>
        </w:rPr>
        <w:t xml:space="preserve"> </w:t>
      </w:r>
      <w:r w:rsidR="006C6838">
        <w:rPr>
          <w:rFonts w:ascii="Book Antiqua" w:hAnsi="Book Antiqua"/>
          <w:sz w:val="24"/>
          <w:szCs w:val="24"/>
        </w:rPr>
        <w:t>Wypełnioną d</w:t>
      </w:r>
      <w:r w:rsidR="00F51FBD" w:rsidRPr="00A06CFC">
        <w:rPr>
          <w:rFonts w:ascii="Book Antiqua" w:hAnsi="Book Antiqua"/>
          <w:sz w:val="24"/>
          <w:szCs w:val="24"/>
        </w:rPr>
        <w:t xml:space="preserve">eklarację Członkowską należy wysłać na adres </w:t>
      </w:r>
      <w:r w:rsidR="00EF32DB" w:rsidRPr="00A06CFC">
        <w:rPr>
          <w:rFonts w:ascii="Book Antiqua" w:hAnsi="Book Antiqua"/>
          <w:sz w:val="24"/>
          <w:szCs w:val="24"/>
        </w:rPr>
        <w:t>Bi</w:t>
      </w:r>
      <w:r w:rsidR="00F51FBD" w:rsidRPr="00A06CFC">
        <w:rPr>
          <w:rFonts w:ascii="Book Antiqua" w:hAnsi="Book Antiqua"/>
          <w:sz w:val="24"/>
          <w:szCs w:val="24"/>
        </w:rPr>
        <w:t>ura PZFP:</w:t>
      </w:r>
    </w:p>
    <w:p w:rsidR="00F51FBD" w:rsidRPr="00A06CFC" w:rsidRDefault="00F51FBD" w:rsidP="00F51FBD">
      <w:pPr>
        <w:pStyle w:val="Akapitzlist"/>
        <w:spacing w:after="0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Polski Związek Funduszy Pożyczkowych</w:t>
      </w:r>
    </w:p>
    <w:p w:rsidR="00F51FBD" w:rsidRPr="00A06CFC" w:rsidRDefault="00F51FBD" w:rsidP="00F51FB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ul. Żurawia 32/34 lok. 53</w:t>
      </w:r>
    </w:p>
    <w:p w:rsidR="00F51FBD" w:rsidRPr="00A06CFC" w:rsidRDefault="00F51FBD" w:rsidP="00F51FBD">
      <w:pPr>
        <w:pStyle w:val="Akapitzlist"/>
        <w:spacing w:after="0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00 - 515 Warszawa</w:t>
      </w:r>
    </w:p>
    <w:p w:rsidR="00F51FBD" w:rsidRPr="00A06CFC" w:rsidRDefault="00F51FBD" w:rsidP="00F51FBD">
      <w:pPr>
        <w:pStyle w:val="Akapitzlist"/>
        <w:spacing w:after="0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T:</w:t>
      </w:r>
      <w:r w:rsidRPr="00A06CFC">
        <w:rPr>
          <w:rFonts w:ascii="Book Antiqua" w:hAnsi="Book Antiqua"/>
        </w:rPr>
        <w:t xml:space="preserve"> </w:t>
      </w:r>
      <w:r w:rsidR="00EF32DB" w:rsidRPr="00A06CFC">
        <w:rPr>
          <w:rFonts w:ascii="Book Antiqua" w:hAnsi="Book Antiqua"/>
          <w:sz w:val="24"/>
          <w:szCs w:val="24"/>
        </w:rPr>
        <w:t>22 521 06 71</w:t>
      </w:r>
    </w:p>
    <w:p w:rsidR="00F51FBD" w:rsidRPr="00A06CFC" w:rsidRDefault="00EF32DB" w:rsidP="00F51FBD">
      <w:pPr>
        <w:pStyle w:val="Akapitzlist"/>
        <w:spacing w:after="0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M</w:t>
      </w:r>
      <w:r w:rsidR="00F51FBD" w:rsidRPr="00A06CFC">
        <w:rPr>
          <w:rFonts w:ascii="Book Antiqua" w:hAnsi="Book Antiqua"/>
          <w:sz w:val="24"/>
          <w:szCs w:val="24"/>
        </w:rPr>
        <w:t>: + 48 602 413</w:t>
      </w:r>
      <w:r w:rsidR="002A79E9" w:rsidRPr="00A06CFC">
        <w:rPr>
          <w:rFonts w:ascii="Book Antiqua" w:hAnsi="Book Antiqua"/>
          <w:sz w:val="24"/>
          <w:szCs w:val="24"/>
        </w:rPr>
        <w:t> </w:t>
      </w:r>
      <w:r w:rsidR="00F51FBD" w:rsidRPr="00A06CFC">
        <w:rPr>
          <w:rFonts w:ascii="Book Antiqua" w:hAnsi="Book Antiqua"/>
          <w:sz w:val="24"/>
          <w:szCs w:val="24"/>
        </w:rPr>
        <w:t>685</w:t>
      </w:r>
    </w:p>
    <w:p w:rsidR="00F51FBD" w:rsidRPr="00294A53" w:rsidRDefault="00F83D96" w:rsidP="00F51FBD">
      <w:pPr>
        <w:pStyle w:val="Akapitzlist"/>
        <w:spacing w:after="0"/>
        <w:ind w:left="0"/>
        <w:contextualSpacing w:val="0"/>
        <w:jc w:val="both"/>
        <w:rPr>
          <w:rStyle w:val="Hipercze"/>
          <w:rFonts w:ascii="Book Antiqua" w:hAnsi="Book Antiqua"/>
          <w:color w:val="548DD4" w:themeColor="text2" w:themeTint="99"/>
          <w:sz w:val="24"/>
          <w:szCs w:val="24"/>
        </w:rPr>
      </w:pPr>
      <w:hyperlink r:id="rId17" w:history="1">
        <w:r w:rsidR="00F51FBD" w:rsidRPr="00294A53">
          <w:rPr>
            <w:rStyle w:val="Hipercze"/>
            <w:rFonts w:ascii="Book Antiqua" w:hAnsi="Book Antiqua"/>
            <w:color w:val="548DD4" w:themeColor="text2" w:themeTint="99"/>
            <w:sz w:val="24"/>
            <w:szCs w:val="24"/>
          </w:rPr>
          <w:t>pzfp@pzfp.pl</w:t>
        </w:r>
      </w:hyperlink>
    </w:p>
    <w:p w:rsidR="00294A53" w:rsidRPr="00A06CFC" w:rsidRDefault="00294A53" w:rsidP="00F51FBD">
      <w:pPr>
        <w:pStyle w:val="Akapitzlist"/>
        <w:spacing w:after="0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F51FBD" w:rsidRPr="00A06CFC" w:rsidRDefault="000B2640" w:rsidP="003637D3">
      <w:pPr>
        <w:pStyle w:val="Akapitzlist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b/>
          <w:noProof/>
          <w:color w:val="C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478BA" wp14:editId="386883B0">
                <wp:simplePos x="0" y="0"/>
                <wp:positionH relativeFrom="column">
                  <wp:posOffset>-553085</wp:posOffset>
                </wp:positionH>
                <wp:positionV relativeFrom="paragraph">
                  <wp:posOffset>114300</wp:posOffset>
                </wp:positionV>
                <wp:extent cx="7772400" cy="400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00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FBD" w:rsidRPr="00294A53" w:rsidRDefault="00F51FBD" w:rsidP="00F51FBD">
                            <w:pPr>
                              <w:ind w:firstLine="426"/>
                              <w:jc w:val="both"/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94A53">
                              <w:rPr>
                                <w:rFonts w:ascii="Book Antiqua" w:hAnsi="Book Antiqua"/>
                                <w:b/>
                                <w:i/>
                                <w:color w:val="000000" w:themeColor="text1"/>
                                <w:spacing w:val="10"/>
                                <w:sz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KOSZT CZŁONKOSTWA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51" style="position:absolute;left:0;text-align:left;margin-left:-43.55pt;margin-top:9pt;width:612pt;height:3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" fillcolor="#c4bc96 [2414]" stroked="f" strokeweight="2pt">
                <v:textbox>
                  <w:txbxContent>
                    <w:p w:rsidR="00F51FBD" w:rsidRPr="00294A53" w:rsidRDefault="00F51FBD" w:rsidP="00F51FBD">
                      <w:pPr>
                        <w:ind w:firstLine="426"/>
                        <w:jc w:val="both"/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294A53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pacing w:val="10"/>
                          <w:sz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KOSZT CZŁONKOSTWA</w:t>
                      </w:r>
                    </w:p>
                  </w:txbxContent>
                </v:textbox>
              </v:rect>
            </w:pict>
          </mc:Fallback>
        </mc:AlternateContent>
      </w:r>
    </w:p>
    <w:p w:rsidR="000B2640" w:rsidRDefault="000B2640" w:rsidP="00EF32DB">
      <w:pPr>
        <w:pStyle w:val="Akapitzlist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584AF6" w:rsidRDefault="00584AF6" w:rsidP="00584AF6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Roczna składka członkowska wynosi:</w:t>
      </w:r>
    </w:p>
    <w:p w:rsidR="00584AF6" w:rsidRDefault="00584AF6" w:rsidP="00584AF6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 w:val="24"/>
          <w:szCs w:val="24"/>
        </w:rPr>
      </w:pPr>
      <w:r w:rsidRPr="00584AF6">
        <w:rPr>
          <w:rFonts w:ascii="Book Antiqua" w:hAnsi="Book Antiqua"/>
          <w:sz w:val="24"/>
          <w:szCs w:val="24"/>
        </w:rPr>
        <w:t>1000 zł dla Członków, których kapitał pożyczkowy nie przekracza 10 000 000 zł.</w:t>
      </w:r>
    </w:p>
    <w:p w:rsidR="00584AF6" w:rsidRDefault="00584AF6" w:rsidP="00584AF6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 w:val="24"/>
          <w:szCs w:val="24"/>
        </w:rPr>
      </w:pPr>
      <w:r w:rsidRPr="00584AF6">
        <w:rPr>
          <w:rFonts w:ascii="Book Antiqua" w:hAnsi="Book Antiqua"/>
          <w:sz w:val="24"/>
          <w:szCs w:val="24"/>
        </w:rPr>
        <w:lastRenderedPageBreak/>
        <w:t>2000 zł dla Członków, których kapitał pożyczkowy jest wyższy niż 10 000 000 zł, jednak nie przekracza 20 000 000 zł.</w:t>
      </w:r>
    </w:p>
    <w:p w:rsidR="00584AF6" w:rsidRDefault="00584AF6" w:rsidP="00584AF6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 w:val="24"/>
          <w:szCs w:val="24"/>
        </w:rPr>
      </w:pPr>
      <w:r w:rsidRPr="00584AF6">
        <w:rPr>
          <w:rFonts w:ascii="Book Antiqua" w:hAnsi="Book Antiqua"/>
          <w:sz w:val="24"/>
          <w:szCs w:val="24"/>
        </w:rPr>
        <w:t>3000 zł dla Członków, których kapitał pożyczkowy jest wyższy niż 20 000 000 zł, jednak nie przekracza 30 000 000 zł.</w:t>
      </w:r>
    </w:p>
    <w:p w:rsidR="00584AF6" w:rsidRDefault="00584AF6" w:rsidP="00584AF6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 w:val="24"/>
          <w:szCs w:val="24"/>
        </w:rPr>
      </w:pPr>
      <w:r w:rsidRPr="00584AF6">
        <w:rPr>
          <w:rFonts w:ascii="Book Antiqua" w:hAnsi="Book Antiqua"/>
          <w:sz w:val="24"/>
          <w:szCs w:val="24"/>
        </w:rPr>
        <w:t>4000 zł dla Członków, których kapitał pożyczkowy jest wyższy niż 30 000 000 zł, jednak nie przekracza 40 000 000 zł.</w:t>
      </w:r>
    </w:p>
    <w:p w:rsidR="00584AF6" w:rsidRPr="00584AF6" w:rsidRDefault="00584AF6" w:rsidP="00584AF6">
      <w:pPr>
        <w:pStyle w:val="Akapitzlist"/>
        <w:numPr>
          <w:ilvl w:val="0"/>
          <w:numId w:val="19"/>
        </w:numPr>
        <w:jc w:val="both"/>
        <w:rPr>
          <w:rFonts w:ascii="Book Antiqua" w:hAnsi="Book Antiqua"/>
          <w:sz w:val="24"/>
          <w:szCs w:val="24"/>
        </w:rPr>
      </w:pPr>
      <w:r w:rsidRPr="00584AF6">
        <w:rPr>
          <w:rFonts w:ascii="Book Antiqua" w:hAnsi="Book Antiqua"/>
          <w:sz w:val="24"/>
          <w:szCs w:val="24"/>
        </w:rPr>
        <w:t>5000 zł dla Członków, których kapitał przekracza 40 000 000 zł.</w:t>
      </w:r>
    </w:p>
    <w:p w:rsidR="00584AF6" w:rsidRDefault="00584AF6" w:rsidP="00584AF6">
      <w:pPr>
        <w:jc w:val="both"/>
        <w:rPr>
          <w:rFonts w:ascii="Book Antiqua" w:hAnsi="Book Antiqua"/>
          <w:sz w:val="24"/>
          <w:szCs w:val="24"/>
        </w:rPr>
      </w:pPr>
      <w:r w:rsidRPr="00584AF6">
        <w:rPr>
          <w:rFonts w:ascii="Book Antiqua" w:hAnsi="Book Antiqua"/>
          <w:sz w:val="24"/>
          <w:szCs w:val="24"/>
        </w:rPr>
        <w:t xml:space="preserve">Przez kapitał pożyczkowy </w:t>
      </w:r>
      <w:bookmarkStart w:id="0" w:name="_GoBack"/>
      <w:bookmarkEnd w:id="0"/>
      <w:r w:rsidRPr="00584AF6">
        <w:rPr>
          <w:rFonts w:ascii="Book Antiqua" w:hAnsi="Book Antiqua"/>
          <w:sz w:val="24"/>
          <w:szCs w:val="24"/>
        </w:rPr>
        <w:t>rozumie się sumę: środków finansowych znajdujących się na rachunkach przeznaczonych na udzielanie pożyczek, kapitału pożyczek pozostałych do spłaty, według stanu na dzień 31  grudnia roku poprzedniego.</w:t>
      </w:r>
      <w:r>
        <w:rPr>
          <w:rFonts w:ascii="Book Antiqua" w:hAnsi="Book Antiqua"/>
          <w:sz w:val="24"/>
          <w:szCs w:val="24"/>
        </w:rPr>
        <w:t xml:space="preserve"> </w:t>
      </w:r>
      <w:r w:rsidRPr="00584AF6">
        <w:rPr>
          <w:rFonts w:ascii="Book Antiqua" w:hAnsi="Book Antiqua"/>
          <w:sz w:val="24"/>
          <w:szCs w:val="24"/>
        </w:rPr>
        <w:t xml:space="preserve">W skład kapitału pożyczkowego wchodzą wszystkie środki o których mowa </w:t>
      </w:r>
      <w:r>
        <w:rPr>
          <w:rFonts w:ascii="Book Antiqua" w:hAnsi="Book Antiqua"/>
          <w:sz w:val="24"/>
          <w:szCs w:val="24"/>
        </w:rPr>
        <w:t>powyżej</w:t>
      </w:r>
      <w:r w:rsidRPr="00584AF6">
        <w:rPr>
          <w:rFonts w:ascii="Book Antiqua" w:hAnsi="Book Antiqua"/>
          <w:sz w:val="24"/>
          <w:szCs w:val="24"/>
        </w:rPr>
        <w:t>, niezależnie od źródeł pochodzenia kapitału i formy własności.</w:t>
      </w:r>
    </w:p>
    <w:p w:rsidR="002A79E9" w:rsidRPr="00A06CFC" w:rsidRDefault="00C719CD" w:rsidP="00EF32DB">
      <w:pPr>
        <w:pStyle w:val="Akapitzlist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A06CFC">
        <w:rPr>
          <w:rFonts w:ascii="Book Antiqua" w:hAnsi="Book Antiqua"/>
          <w:sz w:val="24"/>
          <w:szCs w:val="24"/>
        </w:rPr>
        <w:t>W pierwszym roku członkostwa składka ustalana jest w wysokości proporcjonalnej do okresu trwania członkostwa w danym roku.</w:t>
      </w:r>
    </w:p>
    <w:p w:rsidR="002A79E9" w:rsidRPr="00EF32DB" w:rsidRDefault="002A79E9" w:rsidP="002A79E9">
      <w:pPr>
        <w:pStyle w:val="Akapitzlist"/>
        <w:spacing w:line="480" w:lineRule="auto"/>
        <w:ind w:left="0"/>
        <w:contextualSpacing w:val="0"/>
        <w:jc w:val="both"/>
        <w:rPr>
          <w:sz w:val="24"/>
          <w:szCs w:val="24"/>
        </w:rPr>
      </w:pPr>
    </w:p>
    <w:sectPr w:rsidR="002A79E9" w:rsidRPr="00EF32DB" w:rsidSect="00034561">
      <w:headerReference w:type="default" r:id="rId18"/>
      <w:footerReference w:type="default" r:id="rId19"/>
      <w:pgSz w:w="11906" w:h="16838"/>
      <w:pgMar w:top="1474" w:right="720" w:bottom="567" w:left="720" w:header="56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96" w:rsidRDefault="00F83D96" w:rsidP="002B4DED">
      <w:pPr>
        <w:spacing w:after="0" w:line="240" w:lineRule="auto"/>
      </w:pPr>
      <w:r>
        <w:separator/>
      </w:r>
    </w:p>
  </w:endnote>
  <w:endnote w:type="continuationSeparator" w:id="0">
    <w:p w:rsidR="00F83D96" w:rsidRDefault="00F83D96" w:rsidP="002B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D4" w:rsidRPr="00F77DCE" w:rsidRDefault="00E74C89" w:rsidP="00AE034F">
    <w:pPr>
      <w:pStyle w:val="Stopka"/>
      <w:rPr>
        <w:rFonts w:ascii="Times New Roman" w:hAnsi="Times New Roman" w:cs="Times New Roman"/>
        <w:color w:val="3C321E"/>
        <w:sz w:val="20"/>
        <w:szCs w:val="20"/>
      </w:rPr>
    </w:pPr>
    <w:r>
      <w:rPr>
        <w:rFonts w:ascii="Times New Roman" w:hAnsi="Times New Roman" w:cs="Times New Roman"/>
        <w:noProof/>
        <w:color w:val="645A46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3B08287F" wp14:editId="4306548C">
          <wp:simplePos x="0" y="0"/>
          <wp:positionH relativeFrom="column">
            <wp:posOffset>3857786</wp:posOffset>
          </wp:positionH>
          <wp:positionV relativeFrom="paragraph">
            <wp:posOffset>-1959610</wp:posOffset>
          </wp:positionV>
          <wp:extent cx="3206750" cy="3176270"/>
          <wp:effectExtent l="0" t="0" r="0" b="508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317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34F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4E6527A" wp14:editId="72F7076E">
          <wp:simplePos x="0" y="0"/>
          <wp:positionH relativeFrom="column">
            <wp:posOffset>-159224</wp:posOffset>
          </wp:positionH>
          <wp:positionV relativeFrom="paragraph">
            <wp:posOffset>-59055</wp:posOffset>
          </wp:positionV>
          <wp:extent cx="232410" cy="232410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4D4">
      <w:rPr>
        <w:rFonts w:ascii="Times New Roman" w:hAnsi="Times New Roman" w:cs="Times New Roman"/>
      </w:rPr>
      <w:t xml:space="preserve">  </w:t>
    </w:r>
    <w:r w:rsidR="009C4F81">
      <w:rPr>
        <w:rFonts w:ascii="Times New Roman" w:hAnsi="Times New Roman" w:cs="Times New Roman"/>
      </w:rPr>
      <w:t xml:space="preserve"> </w:t>
    </w:r>
    <w:r w:rsidR="00EA34D4">
      <w:rPr>
        <w:rFonts w:ascii="Times New Roman" w:hAnsi="Times New Roman" w:cs="Times New Roman"/>
      </w:rPr>
      <w:t xml:space="preserve"> </w:t>
    </w:r>
    <w:r w:rsidR="00EA34D4" w:rsidRPr="00F77DCE">
      <w:rPr>
        <w:rFonts w:ascii="Times New Roman" w:hAnsi="Times New Roman" w:cs="Times New Roman"/>
        <w:color w:val="3C321E"/>
        <w:sz w:val="20"/>
        <w:szCs w:val="20"/>
      </w:rPr>
      <w:t xml:space="preserve">Polski Związek Funduszy Pożyczkowych </w:t>
    </w:r>
  </w:p>
  <w:p w:rsidR="00EA34D4" w:rsidRPr="00F77DCE" w:rsidRDefault="00EA34D4" w:rsidP="00AE034F">
    <w:pPr>
      <w:pStyle w:val="Stopka"/>
      <w:rPr>
        <w:rFonts w:ascii="Times New Roman" w:hAnsi="Times New Roman" w:cs="Times New Roman"/>
        <w:color w:val="645A46"/>
        <w:sz w:val="14"/>
        <w:szCs w:val="14"/>
      </w:rPr>
    </w:pPr>
    <w:r w:rsidRPr="00F77DCE">
      <w:rPr>
        <w:color w:val="645A46"/>
      </w:rPr>
      <w:t xml:space="preserve">   </w:t>
    </w:r>
    <w:r w:rsidR="00AE034F">
      <w:rPr>
        <w:color w:val="645A46"/>
      </w:rPr>
      <w:t xml:space="preserve"> </w:t>
    </w:r>
    <w:r w:rsidR="00FF0F2C" w:rsidRPr="00FF0F2C">
      <w:rPr>
        <w:rFonts w:ascii="Times New Roman" w:hAnsi="Times New Roman" w:cs="Times New Roman"/>
        <w:color w:val="645A46"/>
        <w:sz w:val="14"/>
        <w:szCs w:val="14"/>
      </w:rPr>
      <w:t>ul. Żurawia 32/34 lok. 53, 00-515 Warszawa</w:t>
    </w:r>
    <w:r w:rsidR="00B40E75">
      <w:rPr>
        <w:rFonts w:ascii="Times New Roman" w:hAnsi="Times New Roman" w:cs="Times New Roman"/>
        <w:color w:val="645A46"/>
        <w:sz w:val="14"/>
        <w:szCs w:val="14"/>
      </w:rPr>
      <w:t xml:space="preserve">, </w:t>
    </w:r>
  </w:p>
  <w:p w:rsidR="00EA34D4" w:rsidRPr="00F77DCE" w:rsidRDefault="00EA34D4" w:rsidP="00AE034F">
    <w:pPr>
      <w:pStyle w:val="Stopka"/>
      <w:rPr>
        <w:rFonts w:ascii="Times New Roman" w:hAnsi="Times New Roman" w:cs="Times New Roman"/>
        <w:color w:val="645A46"/>
        <w:sz w:val="14"/>
        <w:szCs w:val="14"/>
      </w:rPr>
    </w:pP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   </w:t>
    </w:r>
    <w:r w:rsidR="00D863FE">
      <w:rPr>
        <w:rFonts w:ascii="Times New Roman" w:hAnsi="Times New Roman" w:cs="Times New Roman"/>
        <w:color w:val="645A46"/>
        <w:sz w:val="14"/>
        <w:szCs w:val="14"/>
      </w:rPr>
      <w:t xml:space="preserve"> </w:t>
    </w: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</w:t>
    </w:r>
    <w:r w:rsidR="003D2C50" w:rsidRPr="003D2C50">
      <w:rPr>
        <w:rFonts w:ascii="Times New Roman" w:hAnsi="Times New Roman" w:cs="Times New Roman"/>
        <w:color w:val="645A46"/>
        <w:sz w:val="14"/>
        <w:szCs w:val="14"/>
      </w:rPr>
      <w:t>Sąd Rejonowy w Warszawie. XII Wydział Gospodarczy Krajowego Rejestru Sądowego</w:t>
    </w:r>
  </w:p>
  <w:p w:rsidR="00EA34D4" w:rsidRDefault="00EA34D4" w:rsidP="00AE034F">
    <w:pPr>
      <w:pStyle w:val="Stopka"/>
      <w:rPr>
        <w:rFonts w:ascii="Times New Roman" w:hAnsi="Times New Roman" w:cs="Times New Roman"/>
        <w:color w:val="645A46"/>
        <w:sz w:val="14"/>
        <w:szCs w:val="14"/>
      </w:rPr>
    </w:pP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     KRS 0000373870,</w:t>
    </w:r>
    <w:r>
      <w:rPr>
        <w:rFonts w:ascii="Times New Roman" w:hAnsi="Times New Roman" w:cs="Times New Roman"/>
        <w:color w:val="645A46"/>
        <w:sz w:val="14"/>
        <w:szCs w:val="14"/>
      </w:rPr>
      <w:t xml:space="preserve"> </w:t>
    </w: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NIP 959 191 66 45</w:t>
    </w:r>
  </w:p>
  <w:p w:rsidR="00E74C89" w:rsidRPr="00E74C89" w:rsidRDefault="00E74C89" w:rsidP="00AE034F">
    <w:pPr>
      <w:pStyle w:val="Stopka"/>
      <w:rPr>
        <w:rFonts w:ascii="Times New Roman" w:hAnsi="Times New Roman" w:cs="Times New Roman"/>
        <w:color w:val="645A46"/>
        <w:sz w:val="6"/>
        <w:szCs w:val="6"/>
      </w:rPr>
    </w:pPr>
  </w:p>
  <w:p w:rsidR="00EA34D4" w:rsidRPr="00F77DCE" w:rsidRDefault="00EA34D4" w:rsidP="00AE034F">
    <w:pPr>
      <w:pStyle w:val="Stopka"/>
      <w:rPr>
        <w:rFonts w:ascii="Times New Roman" w:hAnsi="Times New Roman" w:cs="Times New Roman"/>
        <w:color w:val="645A46"/>
        <w:sz w:val="14"/>
        <w:szCs w:val="14"/>
      </w:rPr>
    </w:pP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    </w:t>
    </w:r>
    <w:r>
      <w:rPr>
        <w:rFonts w:ascii="Times New Roman" w:hAnsi="Times New Roman" w:cs="Times New Roman"/>
        <w:color w:val="645A46"/>
        <w:sz w:val="14"/>
        <w:szCs w:val="14"/>
      </w:rPr>
      <w:t xml:space="preserve"> </w:t>
    </w:r>
    <w:r w:rsidRPr="00F77DCE">
      <w:rPr>
        <w:rFonts w:ascii="Times New Roman" w:hAnsi="Times New Roman" w:cs="Times New Roman"/>
        <w:color w:val="645A46"/>
        <w:sz w:val="14"/>
        <w:szCs w:val="14"/>
      </w:rPr>
      <w:t>Zarząd Związku</w:t>
    </w:r>
  </w:p>
  <w:p w:rsidR="00EA34D4" w:rsidRDefault="00EA34D4" w:rsidP="00AE034F">
    <w:pPr>
      <w:pStyle w:val="Stopka"/>
      <w:rPr>
        <w:rFonts w:ascii="Times New Roman" w:hAnsi="Times New Roman" w:cs="Times New Roman"/>
        <w:color w:val="645A46"/>
        <w:sz w:val="14"/>
        <w:szCs w:val="14"/>
      </w:rPr>
    </w:pP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     Prezes</w:t>
    </w:r>
    <w:r>
      <w:rPr>
        <w:rFonts w:ascii="Times New Roman" w:hAnsi="Times New Roman" w:cs="Times New Roman"/>
        <w:color w:val="645A46"/>
        <w:sz w:val="14"/>
        <w:szCs w:val="14"/>
      </w:rPr>
      <w:t xml:space="preserve"> Związku</w:t>
    </w: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– Marek </w:t>
    </w:r>
    <w:r>
      <w:rPr>
        <w:rFonts w:ascii="Times New Roman" w:hAnsi="Times New Roman" w:cs="Times New Roman"/>
        <w:color w:val="645A46"/>
        <w:sz w:val="14"/>
        <w:szCs w:val="14"/>
      </w:rPr>
      <w:t>Mika, Wiceprezes Związku</w:t>
    </w: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– Katarzyna Sabarańska,</w:t>
    </w:r>
    <w:r>
      <w:rPr>
        <w:rFonts w:ascii="Times New Roman" w:hAnsi="Times New Roman" w:cs="Times New Roman"/>
        <w:color w:val="645A46"/>
        <w:sz w:val="14"/>
        <w:szCs w:val="14"/>
      </w:rPr>
      <w:t xml:space="preserve"> Wiceprezes Związku</w:t>
    </w:r>
    <w:r w:rsidR="009C4F81">
      <w:rPr>
        <w:rFonts w:ascii="Times New Roman" w:hAnsi="Times New Roman" w:cs="Times New Roman"/>
        <w:color w:val="645A46"/>
        <w:sz w:val="14"/>
        <w:szCs w:val="14"/>
      </w:rPr>
      <w:t xml:space="preserve"> </w:t>
    </w:r>
    <w:r>
      <w:rPr>
        <w:rFonts w:ascii="Times New Roman" w:hAnsi="Times New Roman" w:cs="Times New Roman"/>
        <w:color w:val="645A46"/>
        <w:sz w:val="14"/>
        <w:szCs w:val="14"/>
      </w:rPr>
      <w:t xml:space="preserve">– </w:t>
    </w:r>
    <w:r w:rsidR="00FF0F2C">
      <w:rPr>
        <w:rFonts w:ascii="Times New Roman" w:hAnsi="Times New Roman" w:cs="Times New Roman"/>
        <w:color w:val="645A46"/>
        <w:sz w:val="14"/>
        <w:szCs w:val="14"/>
      </w:rPr>
      <w:t>Barbara Bąkowska</w:t>
    </w:r>
  </w:p>
  <w:p w:rsidR="00EA34D4" w:rsidRDefault="00EA34D4" w:rsidP="00AE034F">
    <w:pPr>
      <w:pStyle w:val="Stopka"/>
      <w:rPr>
        <w:rFonts w:ascii="Times New Roman" w:hAnsi="Times New Roman" w:cs="Times New Roman"/>
        <w:color w:val="645A46"/>
        <w:sz w:val="14"/>
        <w:szCs w:val="14"/>
      </w:rPr>
    </w:pPr>
    <w:r>
      <w:rPr>
        <w:rFonts w:ascii="Times New Roman" w:hAnsi="Times New Roman" w:cs="Times New Roman"/>
        <w:color w:val="645A46"/>
        <w:sz w:val="14"/>
        <w:szCs w:val="14"/>
      </w:rPr>
      <w:t xml:space="preserve">      Członek</w:t>
    </w: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Zarządu</w:t>
    </w:r>
    <w:r>
      <w:rPr>
        <w:rFonts w:ascii="Times New Roman" w:hAnsi="Times New Roman" w:cs="Times New Roman"/>
        <w:color w:val="645A46"/>
        <w:sz w:val="14"/>
        <w:szCs w:val="14"/>
      </w:rPr>
      <w:t xml:space="preserve"> –</w:t>
    </w:r>
    <w:r w:rsidRPr="00F77DCE">
      <w:rPr>
        <w:rFonts w:ascii="Times New Roman" w:hAnsi="Times New Roman" w:cs="Times New Roman"/>
        <w:color w:val="645A46"/>
        <w:sz w:val="14"/>
        <w:szCs w:val="14"/>
      </w:rPr>
      <w:t xml:space="preserve"> </w:t>
    </w:r>
    <w:r w:rsidR="00F70516">
      <w:rPr>
        <w:rFonts w:ascii="Times New Roman" w:hAnsi="Times New Roman" w:cs="Times New Roman"/>
        <w:color w:val="645A46"/>
        <w:sz w:val="14"/>
        <w:szCs w:val="14"/>
      </w:rPr>
      <w:t>Marek Górecki</w:t>
    </w:r>
    <w:r w:rsidRPr="00F77DCE">
      <w:rPr>
        <w:rFonts w:ascii="Times New Roman" w:hAnsi="Times New Roman" w:cs="Times New Roman"/>
        <w:color w:val="645A46"/>
        <w:sz w:val="14"/>
        <w:szCs w:val="14"/>
      </w:rPr>
      <w:t>,</w:t>
    </w:r>
    <w:r>
      <w:rPr>
        <w:rFonts w:ascii="Times New Roman" w:hAnsi="Times New Roman" w:cs="Times New Roman"/>
        <w:color w:val="645A46"/>
        <w:sz w:val="14"/>
        <w:szCs w:val="14"/>
      </w:rPr>
      <w:t xml:space="preserve"> Członek Zarządu – </w:t>
    </w:r>
    <w:r w:rsidR="00FF0F2C">
      <w:rPr>
        <w:rFonts w:ascii="Times New Roman" w:hAnsi="Times New Roman" w:cs="Times New Roman"/>
        <w:color w:val="645A46"/>
        <w:sz w:val="14"/>
        <w:szCs w:val="14"/>
      </w:rPr>
      <w:t>Janusz Hawrył</w:t>
    </w:r>
  </w:p>
  <w:p w:rsidR="00E74C89" w:rsidRPr="00E74C89" w:rsidRDefault="00E74C89" w:rsidP="00E74C89">
    <w:pPr>
      <w:spacing w:after="0" w:line="240" w:lineRule="auto"/>
      <w:rPr>
        <w:rFonts w:ascii="Times New Roman" w:hAnsi="Times New Roman" w:cs="Times New Roman"/>
        <w:b/>
        <w:color w:val="645A46"/>
        <w:sz w:val="6"/>
        <w:szCs w:val="6"/>
      </w:rPr>
    </w:pPr>
    <w:r>
      <w:rPr>
        <w:rFonts w:ascii="Times New Roman" w:hAnsi="Times New Roman" w:cs="Times New Roman"/>
        <w:b/>
        <w:color w:val="645A46"/>
        <w:sz w:val="14"/>
        <w:szCs w:val="14"/>
      </w:rPr>
      <w:t xml:space="preserve">      </w:t>
    </w:r>
  </w:p>
  <w:p w:rsidR="00E74C89" w:rsidRPr="000B7990" w:rsidRDefault="00E74C89" w:rsidP="00E74C89">
    <w:pPr>
      <w:spacing w:after="0" w:line="240" w:lineRule="auto"/>
      <w:rPr>
        <w:rFonts w:ascii="Times New Roman" w:hAnsi="Times New Roman" w:cs="Times New Roman"/>
        <w:color w:val="645A46"/>
        <w:sz w:val="14"/>
        <w:szCs w:val="14"/>
      </w:rPr>
    </w:pPr>
    <w:r>
      <w:rPr>
        <w:rFonts w:ascii="Times New Roman" w:hAnsi="Times New Roman" w:cs="Times New Roman"/>
        <w:b/>
        <w:color w:val="645A46"/>
        <w:sz w:val="14"/>
        <w:szCs w:val="14"/>
      </w:rPr>
      <w:t xml:space="preserve">      </w:t>
    </w:r>
    <w:r w:rsidRPr="00E74C89">
      <w:rPr>
        <w:rFonts w:ascii="Times New Roman" w:hAnsi="Times New Roman" w:cs="Times New Roman"/>
        <w:color w:val="645A46"/>
        <w:sz w:val="14"/>
        <w:szCs w:val="14"/>
      </w:rPr>
      <w:t>Dyrektor Biura: Piotr Rogowiecki</w:t>
    </w:r>
    <w:r w:rsidRPr="000B7990">
      <w:rPr>
        <w:rFonts w:ascii="Times New Roman" w:hAnsi="Times New Roman" w:cs="Times New Roman"/>
        <w:color w:val="645A46"/>
        <w:sz w:val="14"/>
        <w:szCs w:val="14"/>
      </w:rPr>
      <w:t xml:space="preserve"> </w:t>
    </w:r>
    <w:r>
      <w:rPr>
        <w:rFonts w:ascii="Times New Roman" w:hAnsi="Times New Roman" w:cs="Times New Roman"/>
        <w:color w:val="645A46"/>
        <w:sz w:val="14"/>
        <w:szCs w:val="14"/>
      </w:rPr>
      <w:t xml:space="preserve"> </w:t>
    </w:r>
    <w:r w:rsidRPr="000B7990">
      <w:rPr>
        <w:rFonts w:ascii="Times New Roman" w:hAnsi="Times New Roman" w:cs="Times New Roman"/>
        <w:color w:val="645A46"/>
        <w:sz w:val="14"/>
        <w:szCs w:val="14"/>
      </w:rPr>
      <w:t>tel. 22 521 06 71, 602 413</w:t>
    </w:r>
    <w:r>
      <w:rPr>
        <w:rFonts w:ascii="Times New Roman" w:hAnsi="Times New Roman" w:cs="Times New Roman"/>
        <w:color w:val="645A46"/>
        <w:sz w:val="14"/>
        <w:szCs w:val="14"/>
      </w:rPr>
      <w:t> </w:t>
    </w:r>
    <w:r w:rsidRPr="000B7990">
      <w:rPr>
        <w:rFonts w:ascii="Times New Roman" w:hAnsi="Times New Roman" w:cs="Times New Roman"/>
        <w:color w:val="645A46"/>
        <w:sz w:val="14"/>
        <w:szCs w:val="14"/>
      </w:rPr>
      <w:t>685</w:t>
    </w:r>
  </w:p>
  <w:p w:rsidR="00AE034F" w:rsidRDefault="00AE034F" w:rsidP="00EA34D4">
    <w:pPr>
      <w:pStyle w:val="Stopka"/>
      <w:rPr>
        <w:rFonts w:ascii="Times New Roman" w:hAnsi="Times New Roman" w:cs="Times New Roman"/>
        <w:color w:val="645A4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96" w:rsidRDefault="00F83D96" w:rsidP="002B4DED">
      <w:pPr>
        <w:spacing w:after="0" w:line="240" w:lineRule="auto"/>
      </w:pPr>
      <w:r>
        <w:separator/>
      </w:r>
    </w:p>
  </w:footnote>
  <w:footnote w:type="continuationSeparator" w:id="0">
    <w:p w:rsidR="00F83D96" w:rsidRDefault="00F83D96" w:rsidP="002B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26" w:rsidRPr="00F0567E" w:rsidRDefault="001E3352" w:rsidP="009E5126">
    <w:pPr>
      <w:pStyle w:val="Nagwek"/>
      <w:pBdr>
        <w:bottom w:val="thickThinSmallGap" w:sz="24" w:space="1" w:color="622423" w:themeColor="accent2" w:themeShade="7F"/>
      </w:pBdr>
      <w:jc w:val="center"/>
      <w:rPr>
        <w:rFonts w:ascii="Book Antiqua" w:eastAsiaTheme="majorEastAsia" w:hAnsi="Book Antiqua" w:cs="Times New Roman"/>
        <w:i/>
        <w:sz w:val="32"/>
        <w:szCs w:val="32"/>
      </w:rPr>
    </w:pPr>
    <w:r w:rsidRPr="00F0567E">
      <w:rPr>
        <w:rFonts w:ascii="Book Antiqua" w:eastAsiaTheme="majorEastAsia" w:hAnsi="Book Antiqua" w:cs="Times New Roman"/>
        <w:i/>
        <w:sz w:val="32"/>
        <w:szCs w:val="32"/>
      </w:rPr>
      <w:t xml:space="preserve">Oferta członkowska </w:t>
    </w:r>
    <w:r w:rsidRPr="00F0567E">
      <w:rPr>
        <w:rFonts w:ascii="Book Antiqua" w:eastAsiaTheme="majorEastAsia" w:hAnsi="Book Antiqua" w:cs="Times New Roman"/>
        <w:i/>
        <w:sz w:val="32"/>
        <w:szCs w:val="32"/>
      </w:rPr>
      <w:br/>
      <w:t>Polskiego Związku Funduszy P</w:t>
    </w:r>
    <w:r w:rsidR="00AA6E90" w:rsidRPr="00F0567E">
      <w:rPr>
        <w:rFonts w:ascii="Book Antiqua" w:eastAsiaTheme="majorEastAsia" w:hAnsi="Book Antiqua" w:cs="Times New Roman"/>
        <w:i/>
        <w:sz w:val="32"/>
        <w:szCs w:val="32"/>
      </w:rPr>
      <w:t>ożyczkowych</w:t>
    </w:r>
  </w:p>
  <w:p w:rsidR="009E5126" w:rsidRDefault="009E5126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AE034F" w:rsidRDefault="00AE034F" w:rsidP="000B799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13"/>
    <w:multiLevelType w:val="hybridMultilevel"/>
    <w:tmpl w:val="1310B31A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85423"/>
    <w:multiLevelType w:val="hybridMultilevel"/>
    <w:tmpl w:val="DDCEC1B0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13035"/>
    <w:multiLevelType w:val="hybridMultilevel"/>
    <w:tmpl w:val="54D86C14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0379A"/>
    <w:multiLevelType w:val="hybridMultilevel"/>
    <w:tmpl w:val="AE2EBB92"/>
    <w:lvl w:ilvl="0" w:tplc="5F2CA8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3F53"/>
    <w:multiLevelType w:val="hybridMultilevel"/>
    <w:tmpl w:val="1D2C9774"/>
    <w:lvl w:ilvl="0" w:tplc="750A5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53FDA"/>
    <w:multiLevelType w:val="hybridMultilevel"/>
    <w:tmpl w:val="80140F06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FC6550"/>
    <w:multiLevelType w:val="hybridMultilevel"/>
    <w:tmpl w:val="097C51E2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5E6D2D"/>
    <w:multiLevelType w:val="hybridMultilevel"/>
    <w:tmpl w:val="632C2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0C34"/>
    <w:multiLevelType w:val="hybridMultilevel"/>
    <w:tmpl w:val="BE08D604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906A1"/>
    <w:multiLevelType w:val="hybridMultilevel"/>
    <w:tmpl w:val="FAA8A4D0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BC08F2"/>
    <w:multiLevelType w:val="hybridMultilevel"/>
    <w:tmpl w:val="BAA2705A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31514BF"/>
    <w:multiLevelType w:val="hybridMultilevel"/>
    <w:tmpl w:val="0D08271A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C97292"/>
    <w:multiLevelType w:val="hybridMultilevel"/>
    <w:tmpl w:val="3F7845F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BD4F96"/>
    <w:multiLevelType w:val="hybridMultilevel"/>
    <w:tmpl w:val="FA449E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C06519"/>
    <w:multiLevelType w:val="hybridMultilevel"/>
    <w:tmpl w:val="90DA6CE6"/>
    <w:lvl w:ilvl="0" w:tplc="2F8C9DE4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B665B"/>
    <w:multiLevelType w:val="hybridMultilevel"/>
    <w:tmpl w:val="01CC629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48E76DC"/>
    <w:multiLevelType w:val="hybridMultilevel"/>
    <w:tmpl w:val="3CF26A96"/>
    <w:lvl w:ilvl="0" w:tplc="7366A4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9A2602"/>
    <w:multiLevelType w:val="hybridMultilevel"/>
    <w:tmpl w:val="B78615C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F04478"/>
    <w:multiLevelType w:val="hybridMultilevel"/>
    <w:tmpl w:val="F3324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16"/>
  </w:num>
  <w:num w:numId="9">
    <w:abstractNumId w:val="3"/>
  </w:num>
  <w:num w:numId="10">
    <w:abstractNumId w:val="1"/>
  </w:num>
  <w:num w:numId="11">
    <w:abstractNumId w:val="17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  <w:num w:numId="18">
    <w:abstractNumId w:val="18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ED"/>
    <w:rsid w:val="00032C39"/>
    <w:rsid w:val="00034561"/>
    <w:rsid w:val="00037C64"/>
    <w:rsid w:val="00042FAB"/>
    <w:rsid w:val="00047229"/>
    <w:rsid w:val="000661C1"/>
    <w:rsid w:val="0009291B"/>
    <w:rsid w:val="000B2640"/>
    <w:rsid w:val="000B51E7"/>
    <w:rsid w:val="000B7990"/>
    <w:rsid w:val="000C28E6"/>
    <w:rsid w:val="000C4E7D"/>
    <w:rsid w:val="000D21D5"/>
    <w:rsid w:val="000D3C3B"/>
    <w:rsid w:val="000E7E88"/>
    <w:rsid w:val="000F0CA5"/>
    <w:rsid w:val="0011606D"/>
    <w:rsid w:val="00116D32"/>
    <w:rsid w:val="0012698F"/>
    <w:rsid w:val="00137D78"/>
    <w:rsid w:val="00144C23"/>
    <w:rsid w:val="00153470"/>
    <w:rsid w:val="00160D6A"/>
    <w:rsid w:val="00171A4D"/>
    <w:rsid w:val="00172BB5"/>
    <w:rsid w:val="001746E7"/>
    <w:rsid w:val="001772D3"/>
    <w:rsid w:val="00177398"/>
    <w:rsid w:val="00177AA3"/>
    <w:rsid w:val="00180076"/>
    <w:rsid w:val="001972FB"/>
    <w:rsid w:val="001A242A"/>
    <w:rsid w:val="001A2B71"/>
    <w:rsid w:val="001A3A0D"/>
    <w:rsid w:val="001A675D"/>
    <w:rsid w:val="001B18B9"/>
    <w:rsid w:val="001B4E45"/>
    <w:rsid w:val="001D6A97"/>
    <w:rsid w:val="001E0D96"/>
    <w:rsid w:val="001E2277"/>
    <w:rsid w:val="001E3352"/>
    <w:rsid w:val="001F7AF2"/>
    <w:rsid w:val="00214163"/>
    <w:rsid w:val="002240D4"/>
    <w:rsid w:val="0023757F"/>
    <w:rsid w:val="002420E2"/>
    <w:rsid w:val="002434B1"/>
    <w:rsid w:val="00243649"/>
    <w:rsid w:val="00265F0B"/>
    <w:rsid w:val="00276126"/>
    <w:rsid w:val="00284FC3"/>
    <w:rsid w:val="00294A53"/>
    <w:rsid w:val="00297A15"/>
    <w:rsid w:val="002A79E9"/>
    <w:rsid w:val="002B4155"/>
    <w:rsid w:val="002B4DED"/>
    <w:rsid w:val="002D47B3"/>
    <w:rsid w:val="002D73C2"/>
    <w:rsid w:val="002E4E6B"/>
    <w:rsid w:val="00304A3A"/>
    <w:rsid w:val="00313F02"/>
    <w:rsid w:val="00321D60"/>
    <w:rsid w:val="003241EC"/>
    <w:rsid w:val="00327461"/>
    <w:rsid w:val="003364B4"/>
    <w:rsid w:val="003369DB"/>
    <w:rsid w:val="00361057"/>
    <w:rsid w:val="003637D3"/>
    <w:rsid w:val="00375FF5"/>
    <w:rsid w:val="003770EF"/>
    <w:rsid w:val="0037737E"/>
    <w:rsid w:val="00381868"/>
    <w:rsid w:val="00385D39"/>
    <w:rsid w:val="00387313"/>
    <w:rsid w:val="00387D79"/>
    <w:rsid w:val="00390777"/>
    <w:rsid w:val="00396525"/>
    <w:rsid w:val="003A57D3"/>
    <w:rsid w:val="003D2C50"/>
    <w:rsid w:val="003F5639"/>
    <w:rsid w:val="004018FF"/>
    <w:rsid w:val="00404EB7"/>
    <w:rsid w:val="00427FF5"/>
    <w:rsid w:val="00435BEE"/>
    <w:rsid w:val="004412DD"/>
    <w:rsid w:val="00441EA2"/>
    <w:rsid w:val="004458C5"/>
    <w:rsid w:val="00445AC4"/>
    <w:rsid w:val="004713E5"/>
    <w:rsid w:val="00475E40"/>
    <w:rsid w:val="00485C68"/>
    <w:rsid w:val="00493C00"/>
    <w:rsid w:val="004B1DEE"/>
    <w:rsid w:val="004C1142"/>
    <w:rsid w:val="004C5CDF"/>
    <w:rsid w:val="004E0083"/>
    <w:rsid w:val="004F47EC"/>
    <w:rsid w:val="00503418"/>
    <w:rsid w:val="00512D6E"/>
    <w:rsid w:val="0051315E"/>
    <w:rsid w:val="005150E0"/>
    <w:rsid w:val="00536539"/>
    <w:rsid w:val="00566425"/>
    <w:rsid w:val="00570A5C"/>
    <w:rsid w:val="00577D65"/>
    <w:rsid w:val="00584AF6"/>
    <w:rsid w:val="00593B87"/>
    <w:rsid w:val="005A44B9"/>
    <w:rsid w:val="005B1234"/>
    <w:rsid w:val="005D26D6"/>
    <w:rsid w:val="005E072B"/>
    <w:rsid w:val="005E263B"/>
    <w:rsid w:val="005E41B6"/>
    <w:rsid w:val="005E7725"/>
    <w:rsid w:val="00606348"/>
    <w:rsid w:val="006230FA"/>
    <w:rsid w:val="00626C97"/>
    <w:rsid w:val="00627F6A"/>
    <w:rsid w:val="006432F4"/>
    <w:rsid w:val="006465F8"/>
    <w:rsid w:val="00653419"/>
    <w:rsid w:val="00672B55"/>
    <w:rsid w:val="006A23B9"/>
    <w:rsid w:val="006B4957"/>
    <w:rsid w:val="006B52E8"/>
    <w:rsid w:val="006C6838"/>
    <w:rsid w:val="006D46DC"/>
    <w:rsid w:val="006D5D6A"/>
    <w:rsid w:val="006E62DF"/>
    <w:rsid w:val="007113FF"/>
    <w:rsid w:val="00723601"/>
    <w:rsid w:val="00734986"/>
    <w:rsid w:val="00736927"/>
    <w:rsid w:val="00740744"/>
    <w:rsid w:val="0074238E"/>
    <w:rsid w:val="00760739"/>
    <w:rsid w:val="0076351D"/>
    <w:rsid w:val="0076360E"/>
    <w:rsid w:val="00763A07"/>
    <w:rsid w:val="00770C1B"/>
    <w:rsid w:val="007716A2"/>
    <w:rsid w:val="007803E3"/>
    <w:rsid w:val="00782E66"/>
    <w:rsid w:val="00785BBC"/>
    <w:rsid w:val="007A1689"/>
    <w:rsid w:val="007A16B7"/>
    <w:rsid w:val="007B2160"/>
    <w:rsid w:val="007D1DC1"/>
    <w:rsid w:val="007D5217"/>
    <w:rsid w:val="007D6B4A"/>
    <w:rsid w:val="007E01CC"/>
    <w:rsid w:val="007F3166"/>
    <w:rsid w:val="008040FA"/>
    <w:rsid w:val="008103A7"/>
    <w:rsid w:val="008110F6"/>
    <w:rsid w:val="00815AAA"/>
    <w:rsid w:val="00821061"/>
    <w:rsid w:val="0085262C"/>
    <w:rsid w:val="00861CC4"/>
    <w:rsid w:val="008620B3"/>
    <w:rsid w:val="008735B2"/>
    <w:rsid w:val="00873F0D"/>
    <w:rsid w:val="0088719E"/>
    <w:rsid w:val="008874C6"/>
    <w:rsid w:val="00895DDE"/>
    <w:rsid w:val="008A058E"/>
    <w:rsid w:val="008A0E76"/>
    <w:rsid w:val="008C21F5"/>
    <w:rsid w:val="008C2DAA"/>
    <w:rsid w:val="008C3C8D"/>
    <w:rsid w:val="008C3EF4"/>
    <w:rsid w:val="008C7577"/>
    <w:rsid w:val="008D39F9"/>
    <w:rsid w:val="008D52CD"/>
    <w:rsid w:val="008E3732"/>
    <w:rsid w:val="008F1550"/>
    <w:rsid w:val="009010A4"/>
    <w:rsid w:val="00904219"/>
    <w:rsid w:val="00905001"/>
    <w:rsid w:val="009118F7"/>
    <w:rsid w:val="00911DBE"/>
    <w:rsid w:val="00922C83"/>
    <w:rsid w:val="00941246"/>
    <w:rsid w:val="00946158"/>
    <w:rsid w:val="00956506"/>
    <w:rsid w:val="00963795"/>
    <w:rsid w:val="009936F8"/>
    <w:rsid w:val="00996B55"/>
    <w:rsid w:val="009B3957"/>
    <w:rsid w:val="009B4285"/>
    <w:rsid w:val="009B4EDD"/>
    <w:rsid w:val="009C0DC6"/>
    <w:rsid w:val="009C2FE8"/>
    <w:rsid w:val="009C431D"/>
    <w:rsid w:val="009C4F81"/>
    <w:rsid w:val="009E319C"/>
    <w:rsid w:val="009E5126"/>
    <w:rsid w:val="009E5898"/>
    <w:rsid w:val="00A061A2"/>
    <w:rsid w:val="00A06CFC"/>
    <w:rsid w:val="00A42BFB"/>
    <w:rsid w:val="00A53B76"/>
    <w:rsid w:val="00A57207"/>
    <w:rsid w:val="00A72A8F"/>
    <w:rsid w:val="00A75BDC"/>
    <w:rsid w:val="00A83F08"/>
    <w:rsid w:val="00AA2C5E"/>
    <w:rsid w:val="00AA5AE4"/>
    <w:rsid w:val="00AA6E90"/>
    <w:rsid w:val="00AB5656"/>
    <w:rsid w:val="00AB605B"/>
    <w:rsid w:val="00AE034F"/>
    <w:rsid w:val="00AE3B8C"/>
    <w:rsid w:val="00AE3FA9"/>
    <w:rsid w:val="00B04D53"/>
    <w:rsid w:val="00B12381"/>
    <w:rsid w:val="00B126E7"/>
    <w:rsid w:val="00B35E66"/>
    <w:rsid w:val="00B3644D"/>
    <w:rsid w:val="00B40E75"/>
    <w:rsid w:val="00B44679"/>
    <w:rsid w:val="00B44F83"/>
    <w:rsid w:val="00B455AC"/>
    <w:rsid w:val="00B54517"/>
    <w:rsid w:val="00B569E9"/>
    <w:rsid w:val="00B800B4"/>
    <w:rsid w:val="00BA3FF9"/>
    <w:rsid w:val="00BB2BAE"/>
    <w:rsid w:val="00BC48E7"/>
    <w:rsid w:val="00BC62F5"/>
    <w:rsid w:val="00BD03B3"/>
    <w:rsid w:val="00BD66FD"/>
    <w:rsid w:val="00BE08AF"/>
    <w:rsid w:val="00BE6F9A"/>
    <w:rsid w:val="00BE7F9A"/>
    <w:rsid w:val="00BF02D2"/>
    <w:rsid w:val="00BF2254"/>
    <w:rsid w:val="00BF2BF6"/>
    <w:rsid w:val="00BF32A9"/>
    <w:rsid w:val="00C01959"/>
    <w:rsid w:val="00C05424"/>
    <w:rsid w:val="00C07470"/>
    <w:rsid w:val="00C07907"/>
    <w:rsid w:val="00C12C79"/>
    <w:rsid w:val="00C36419"/>
    <w:rsid w:val="00C42D46"/>
    <w:rsid w:val="00C67359"/>
    <w:rsid w:val="00C719CD"/>
    <w:rsid w:val="00C7442D"/>
    <w:rsid w:val="00C75B61"/>
    <w:rsid w:val="00C7676A"/>
    <w:rsid w:val="00C826A6"/>
    <w:rsid w:val="00C903C9"/>
    <w:rsid w:val="00CA598C"/>
    <w:rsid w:val="00CA5A3C"/>
    <w:rsid w:val="00CC7F90"/>
    <w:rsid w:val="00CE0010"/>
    <w:rsid w:val="00CF2E7C"/>
    <w:rsid w:val="00CF7AE8"/>
    <w:rsid w:val="00D00144"/>
    <w:rsid w:val="00D11B31"/>
    <w:rsid w:val="00D21817"/>
    <w:rsid w:val="00D23A23"/>
    <w:rsid w:val="00D241DA"/>
    <w:rsid w:val="00D25535"/>
    <w:rsid w:val="00D25C4C"/>
    <w:rsid w:val="00D3708B"/>
    <w:rsid w:val="00D52871"/>
    <w:rsid w:val="00D62484"/>
    <w:rsid w:val="00D71838"/>
    <w:rsid w:val="00D73948"/>
    <w:rsid w:val="00D80CD5"/>
    <w:rsid w:val="00D834D6"/>
    <w:rsid w:val="00D850FD"/>
    <w:rsid w:val="00D8518D"/>
    <w:rsid w:val="00D863FE"/>
    <w:rsid w:val="00DA0DDD"/>
    <w:rsid w:val="00DA2FF0"/>
    <w:rsid w:val="00DA71E3"/>
    <w:rsid w:val="00DA7822"/>
    <w:rsid w:val="00DB4771"/>
    <w:rsid w:val="00DC0BF3"/>
    <w:rsid w:val="00DC2C11"/>
    <w:rsid w:val="00DD077A"/>
    <w:rsid w:val="00DD0793"/>
    <w:rsid w:val="00DF668A"/>
    <w:rsid w:val="00E004B5"/>
    <w:rsid w:val="00E00B46"/>
    <w:rsid w:val="00E04674"/>
    <w:rsid w:val="00E10524"/>
    <w:rsid w:val="00E10710"/>
    <w:rsid w:val="00E239AE"/>
    <w:rsid w:val="00E274C1"/>
    <w:rsid w:val="00E350B3"/>
    <w:rsid w:val="00E42E08"/>
    <w:rsid w:val="00E4431C"/>
    <w:rsid w:val="00E540CE"/>
    <w:rsid w:val="00E54B63"/>
    <w:rsid w:val="00E74C89"/>
    <w:rsid w:val="00E8168D"/>
    <w:rsid w:val="00EA34D4"/>
    <w:rsid w:val="00EB2485"/>
    <w:rsid w:val="00EB408D"/>
    <w:rsid w:val="00EB75ED"/>
    <w:rsid w:val="00EC1F80"/>
    <w:rsid w:val="00EC568A"/>
    <w:rsid w:val="00ED1273"/>
    <w:rsid w:val="00ED5B73"/>
    <w:rsid w:val="00EE1864"/>
    <w:rsid w:val="00EF32DB"/>
    <w:rsid w:val="00EF37F8"/>
    <w:rsid w:val="00EF7246"/>
    <w:rsid w:val="00F0567E"/>
    <w:rsid w:val="00F07344"/>
    <w:rsid w:val="00F111C2"/>
    <w:rsid w:val="00F167CA"/>
    <w:rsid w:val="00F31409"/>
    <w:rsid w:val="00F35653"/>
    <w:rsid w:val="00F41B72"/>
    <w:rsid w:val="00F47920"/>
    <w:rsid w:val="00F5072F"/>
    <w:rsid w:val="00F51FBD"/>
    <w:rsid w:val="00F53BE8"/>
    <w:rsid w:val="00F656A8"/>
    <w:rsid w:val="00F67507"/>
    <w:rsid w:val="00F7009B"/>
    <w:rsid w:val="00F70516"/>
    <w:rsid w:val="00F77DCE"/>
    <w:rsid w:val="00F837DE"/>
    <w:rsid w:val="00F83D96"/>
    <w:rsid w:val="00F85663"/>
    <w:rsid w:val="00F857E5"/>
    <w:rsid w:val="00FA3BDB"/>
    <w:rsid w:val="00FA637A"/>
    <w:rsid w:val="00FB4B04"/>
    <w:rsid w:val="00FB752C"/>
    <w:rsid w:val="00FC1349"/>
    <w:rsid w:val="00FC3F1F"/>
    <w:rsid w:val="00FD1C65"/>
    <w:rsid w:val="00FD1DDF"/>
    <w:rsid w:val="00FD531A"/>
    <w:rsid w:val="00FD56B3"/>
    <w:rsid w:val="00FE2009"/>
    <w:rsid w:val="00FE4D45"/>
    <w:rsid w:val="00FE5DB9"/>
    <w:rsid w:val="00FE7512"/>
    <w:rsid w:val="00FF0F2C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6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DED"/>
  </w:style>
  <w:style w:type="paragraph" w:styleId="Stopka">
    <w:name w:val="footer"/>
    <w:basedOn w:val="Normalny"/>
    <w:link w:val="StopkaZnak"/>
    <w:uiPriority w:val="99"/>
    <w:unhideWhenUsed/>
    <w:rsid w:val="002B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DED"/>
  </w:style>
  <w:style w:type="paragraph" w:styleId="Akapitzlist">
    <w:name w:val="List Paragraph"/>
    <w:basedOn w:val="Normalny"/>
    <w:uiPriority w:val="34"/>
    <w:qFormat/>
    <w:rsid w:val="00815A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28E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D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D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D39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9E5126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E5126"/>
    <w:rPr>
      <w:rFonts w:eastAsiaTheme="minorEastAsia"/>
      <w:i/>
      <w:iCs/>
      <w:color w:val="000000" w:themeColor="text1"/>
      <w:lang w:eastAsia="pl-PL"/>
    </w:rPr>
  </w:style>
  <w:style w:type="paragraph" w:styleId="Bezodstpw">
    <w:name w:val="No Spacing"/>
    <w:link w:val="BezodstpwZnak"/>
    <w:uiPriority w:val="1"/>
    <w:qFormat/>
    <w:rsid w:val="0003456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456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6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56506"/>
    <w:rPr>
      <w:rFonts w:ascii="Arial" w:hAnsi="Arial"/>
      <w:b/>
      <w:bCs/>
      <w:color w:val="0F243E" w:themeColor="text2" w:themeShade="8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51F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6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DED"/>
  </w:style>
  <w:style w:type="paragraph" w:styleId="Stopka">
    <w:name w:val="footer"/>
    <w:basedOn w:val="Normalny"/>
    <w:link w:val="StopkaZnak"/>
    <w:uiPriority w:val="99"/>
    <w:unhideWhenUsed/>
    <w:rsid w:val="002B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DED"/>
  </w:style>
  <w:style w:type="paragraph" w:styleId="Akapitzlist">
    <w:name w:val="List Paragraph"/>
    <w:basedOn w:val="Normalny"/>
    <w:uiPriority w:val="34"/>
    <w:qFormat/>
    <w:rsid w:val="00815A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28E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D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D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D39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9E5126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E5126"/>
    <w:rPr>
      <w:rFonts w:eastAsiaTheme="minorEastAsia"/>
      <w:i/>
      <w:iCs/>
      <w:color w:val="000000" w:themeColor="text1"/>
      <w:lang w:eastAsia="pl-PL"/>
    </w:rPr>
  </w:style>
  <w:style w:type="paragraph" w:styleId="Bezodstpw">
    <w:name w:val="No Spacing"/>
    <w:link w:val="BezodstpwZnak"/>
    <w:uiPriority w:val="1"/>
    <w:qFormat/>
    <w:rsid w:val="0003456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456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6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56506"/>
    <w:rPr>
      <w:rFonts w:ascii="Arial" w:hAnsi="Arial"/>
      <w:b/>
      <w:bCs/>
      <w:color w:val="0F243E" w:themeColor="text2" w:themeShade="80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51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zfp.pl/images/Statut_PZFP.p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pzfp.pl" TargetMode="External"/><Relationship Id="rId17" Type="http://schemas.openxmlformats.org/officeDocument/2006/relationships/hyperlink" Target="mailto:pzfp@pzf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zfp.pl/images/deklaracja_cz%C5%82onek_zwyczajny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zfp.p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facebook.com/Polski-Zwi%C4%85zek-Funduszy-Po%C5%BCyczkowych-1418325621734204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zf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948B4-47A3-474E-A39D-61867B16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CZŁONKOWSKA POLSKIEGO ZWIĄZKU FUNDUSZY POŻYCZKOWYCH</vt:lpstr>
    </vt:vector>
  </TitlesOfParts>
  <Company>Hewlett-Packard Company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CZŁONKOWSKA POLSKIEGO ZWIĄZKU FUNDUSZY POŻYCZKOWYCH</dc:title>
  <dc:creator>Mateusz Kania</dc:creator>
  <cp:lastModifiedBy>piotr</cp:lastModifiedBy>
  <cp:revision>14</cp:revision>
  <cp:lastPrinted>2021-09-09T15:10:00Z</cp:lastPrinted>
  <dcterms:created xsi:type="dcterms:W3CDTF">2017-01-09T14:31:00Z</dcterms:created>
  <dcterms:modified xsi:type="dcterms:W3CDTF">2022-01-04T09:17:00Z</dcterms:modified>
</cp:coreProperties>
</file>